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99" w:rsidRDefault="00D14B99" w:rsidP="00D14B99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bookmarkStart w:id="0" w:name="bookmark7"/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УТВЕРЖДАЮ</w:t>
      </w:r>
    </w:p>
    <w:p w:rsidR="00D14B99" w:rsidRDefault="00D14B99" w:rsidP="00D14B99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Начальник управления образования</w:t>
      </w:r>
    </w:p>
    <w:p w:rsidR="00D14B99" w:rsidRDefault="00D14B99" w:rsidP="00D14B99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Исполнительного комитета НМР РТ</w:t>
      </w:r>
    </w:p>
    <w:p w:rsidR="00D14B99" w:rsidRDefault="00D14B99" w:rsidP="00D14B99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</w:p>
    <w:p w:rsidR="00D14B99" w:rsidRDefault="00D14B99" w:rsidP="00D14B99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_______________В.Н.Матюшин</w:t>
      </w:r>
    </w:p>
    <w:p w:rsidR="00D14B99" w:rsidRDefault="00D14B99" w:rsidP="00D14B99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left="5760" w:firstLine="0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«____»_________2017 г.</w:t>
      </w:r>
    </w:p>
    <w:p w:rsidR="00D14B99" w:rsidRDefault="00D14B99" w:rsidP="00A83ECF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firstLine="142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ab/>
      </w:r>
    </w:p>
    <w:p w:rsidR="00D14B99" w:rsidRDefault="00D14B99" w:rsidP="00D14B99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firstLine="142"/>
        <w:jc w:val="center"/>
        <w:rPr>
          <w:rStyle w:val="10"/>
          <w:rFonts w:ascii="Times New Roman" w:hAnsi="Times New Roman" w:cs="Times New Roman"/>
          <w:spacing w:val="0"/>
          <w:sz w:val="27"/>
          <w:szCs w:val="27"/>
        </w:rPr>
      </w:pPr>
    </w:p>
    <w:p w:rsidR="00B9588A" w:rsidRPr="00B9588A" w:rsidRDefault="00B9588A" w:rsidP="00D14B99">
      <w:pPr>
        <w:pStyle w:val="11"/>
        <w:keepNext/>
        <w:keepLines/>
        <w:shd w:val="clear" w:color="auto" w:fill="auto"/>
        <w:tabs>
          <w:tab w:val="center" w:pos="5297"/>
          <w:tab w:val="right" w:pos="10452"/>
        </w:tabs>
        <w:spacing w:after="0" w:line="240" w:lineRule="auto"/>
        <w:ind w:firstLine="142"/>
        <w:jc w:val="center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 w:rsidRPr="00B9588A">
        <w:rPr>
          <w:rStyle w:val="10"/>
          <w:rFonts w:ascii="Times New Roman" w:hAnsi="Times New Roman" w:cs="Times New Roman"/>
          <w:spacing w:val="0"/>
          <w:sz w:val="27"/>
          <w:szCs w:val="27"/>
        </w:rPr>
        <w:t xml:space="preserve">Алгоритм работы </w:t>
      </w:r>
      <w:r w:rsidR="009C70FE" w:rsidRPr="00B9588A">
        <w:rPr>
          <w:rStyle w:val="10"/>
          <w:rFonts w:ascii="Times New Roman" w:hAnsi="Times New Roman" w:cs="Times New Roman"/>
          <w:spacing w:val="0"/>
          <w:sz w:val="27"/>
          <w:szCs w:val="27"/>
        </w:rPr>
        <w:t xml:space="preserve">с </w:t>
      </w:r>
      <w:r w:rsidRPr="00B9588A">
        <w:rPr>
          <w:rStyle w:val="10"/>
          <w:rFonts w:ascii="Times New Roman" w:hAnsi="Times New Roman" w:cs="Times New Roman"/>
          <w:spacing w:val="0"/>
          <w:sz w:val="27"/>
          <w:szCs w:val="27"/>
        </w:rPr>
        <w:t>учащимися</w:t>
      </w:r>
      <w:r w:rsidR="009C70FE" w:rsidRPr="00B9588A">
        <w:rPr>
          <w:rStyle w:val="10"/>
          <w:rFonts w:ascii="Times New Roman" w:hAnsi="Times New Roman" w:cs="Times New Roman"/>
          <w:spacing w:val="0"/>
          <w:sz w:val="27"/>
          <w:szCs w:val="27"/>
        </w:rPr>
        <w:t>,</w:t>
      </w:r>
    </w:p>
    <w:p w:rsidR="009063CE" w:rsidRPr="00B9588A" w:rsidRDefault="009C70FE" w:rsidP="00B9588A">
      <w:pPr>
        <w:pStyle w:val="11"/>
        <w:keepNext/>
        <w:keepLines/>
        <w:shd w:val="clear" w:color="auto" w:fill="auto"/>
        <w:spacing w:after="0" w:line="240" w:lineRule="auto"/>
        <w:ind w:firstLine="142"/>
        <w:jc w:val="center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 w:rsidRPr="00B9588A">
        <w:rPr>
          <w:rStyle w:val="10"/>
          <w:rFonts w:ascii="Times New Roman" w:hAnsi="Times New Roman" w:cs="Times New Roman"/>
          <w:spacing w:val="0"/>
          <w:sz w:val="27"/>
          <w:szCs w:val="27"/>
        </w:rPr>
        <w:t>играющими в суицидальные социальные игры</w:t>
      </w:r>
      <w:bookmarkEnd w:id="0"/>
    </w:p>
    <w:p w:rsidR="00B9588A" w:rsidRPr="00B9588A" w:rsidRDefault="00B9588A" w:rsidP="00B9588A">
      <w:pPr>
        <w:pStyle w:val="11"/>
        <w:keepNext/>
        <w:keepLines/>
        <w:shd w:val="clear" w:color="auto" w:fill="auto"/>
        <w:spacing w:after="0" w:line="240" w:lineRule="auto"/>
        <w:ind w:firstLine="0"/>
        <w:jc w:val="center"/>
        <w:rPr>
          <w:rStyle w:val="10"/>
          <w:rFonts w:ascii="Times New Roman" w:hAnsi="Times New Roman" w:cs="Times New Roman"/>
          <w:spacing w:val="0"/>
          <w:sz w:val="24"/>
          <w:szCs w:val="24"/>
        </w:rPr>
      </w:pPr>
    </w:p>
    <w:tbl>
      <w:tblPr>
        <w:tblStyle w:val="ae"/>
        <w:tblW w:w="10256" w:type="dxa"/>
        <w:tblLook w:val="04A0"/>
      </w:tblPr>
      <w:tblGrid>
        <w:gridCol w:w="540"/>
        <w:gridCol w:w="5045"/>
        <w:gridCol w:w="2545"/>
        <w:gridCol w:w="2126"/>
      </w:tblGrid>
      <w:tr w:rsidR="00B9588A" w:rsidRPr="00B9588A" w:rsidTr="00D14B99">
        <w:trPr>
          <w:trHeight w:val="558"/>
        </w:trPr>
        <w:tc>
          <w:tcPr>
            <w:tcW w:w="540" w:type="dxa"/>
          </w:tcPr>
          <w:p w:rsidR="00B9588A" w:rsidRPr="00322EAA" w:rsidRDefault="00B9588A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5045" w:type="dxa"/>
          </w:tcPr>
          <w:p w:rsidR="00B9588A" w:rsidRPr="00322EAA" w:rsidRDefault="00B9588A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545" w:type="dxa"/>
          </w:tcPr>
          <w:p w:rsidR="00B9588A" w:rsidRPr="00322EAA" w:rsidRDefault="00B9588A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Ответственное лицо</w:t>
            </w:r>
          </w:p>
        </w:tc>
        <w:tc>
          <w:tcPr>
            <w:tcW w:w="2126" w:type="dxa"/>
          </w:tcPr>
          <w:p w:rsidR="00B9588A" w:rsidRPr="00322EAA" w:rsidRDefault="00B9588A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Сроки</w:t>
            </w:r>
          </w:p>
        </w:tc>
      </w:tr>
      <w:tr w:rsidR="00B9588A" w:rsidRPr="00B9588A" w:rsidTr="00D14B99">
        <w:tc>
          <w:tcPr>
            <w:tcW w:w="540" w:type="dxa"/>
          </w:tcPr>
          <w:p w:rsidR="00B9588A" w:rsidRPr="00322EAA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5045" w:type="dxa"/>
          </w:tcPr>
          <w:p w:rsidR="00B9588A" w:rsidRPr="00322EAA" w:rsidRDefault="00B9588A" w:rsidP="00E443C2">
            <w:pPr>
              <w:rPr>
                <w:rFonts w:ascii="Times New Roman" w:eastAsia="Times New Roman" w:hAnsi="Times New Roman" w:cs="Times New Roman"/>
              </w:rPr>
            </w:pPr>
            <w:r w:rsidRPr="00322EAA">
              <w:rPr>
                <w:rFonts w:ascii="Times New Roman" w:eastAsia="Times New Roman" w:hAnsi="Times New Roman" w:cs="Times New Roman"/>
              </w:rPr>
              <w:t xml:space="preserve">Информирование о выявленных фактах </w:t>
            </w:r>
            <w:r w:rsidR="00E443C2">
              <w:rPr>
                <w:rFonts w:ascii="Times New Roman" w:eastAsia="Times New Roman" w:hAnsi="Times New Roman" w:cs="Times New Roman"/>
              </w:rPr>
              <w:t>игры учащегося</w:t>
            </w:r>
            <w:r w:rsidRPr="00322EAA">
              <w:rPr>
                <w:rFonts w:ascii="Times New Roman" w:eastAsia="Times New Roman" w:hAnsi="Times New Roman" w:cs="Times New Roman"/>
              </w:rPr>
              <w:t xml:space="preserve"> администраци</w:t>
            </w:r>
            <w:r w:rsidR="00E443C2">
              <w:rPr>
                <w:rFonts w:ascii="Times New Roman" w:eastAsia="Times New Roman" w:hAnsi="Times New Roman" w:cs="Times New Roman"/>
              </w:rPr>
              <w:t>и</w:t>
            </w:r>
            <w:r w:rsidRPr="00322EAA">
              <w:rPr>
                <w:rFonts w:ascii="Times New Roman" w:eastAsia="Times New Roman" w:hAnsi="Times New Roman" w:cs="Times New Roman"/>
              </w:rPr>
              <w:t xml:space="preserve"> учреждения</w:t>
            </w:r>
          </w:p>
        </w:tc>
        <w:tc>
          <w:tcPr>
            <w:tcW w:w="2545" w:type="dxa"/>
          </w:tcPr>
          <w:p w:rsidR="00B9588A" w:rsidRPr="00322EAA" w:rsidRDefault="00322EAA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Воспитатели, социальные педагоги, психологи, заместитель директора</w:t>
            </w:r>
          </w:p>
        </w:tc>
        <w:tc>
          <w:tcPr>
            <w:tcW w:w="2126" w:type="dxa"/>
          </w:tcPr>
          <w:p w:rsidR="00B9588A" w:rsidRPr="00322EAA" w:rsidRDefault="00322EAA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Незамедлительно</w:t>
            </w:r>
          </w:p>
        </w:tc>
      </w:tr>
      <w:tr w:rsidR="00B9588A" w:rsidRPr="00B9588A" w:rsidTr="00D14B99">
        <w:tc>
          <w:tcPr>
            <w:tcW w:w="540" w:type="dxa"/>
          </w:tcPr>
          <w:p w:rsidR="00B9588A" w:rsidRPr="00322EAA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2</w:t>
            </w:r>
          </w:p>
        </w:tc>
        <w:tc>
          <w:tcPr>
            <w:tcW w:w="5045" w:type="dxa"/>
          </w:tcPr>
          <w:p w:rsidR="00E443C2" w:rsidRDefault="00322EAA" w:rsidP="00322EAA">
            <w:pPr>
              <w:rPr>
                <w:rFonts w:ascii="Times New Roman" w:eastAsia="Times New Roman" w:hAnsi="Times New Roman" w:cs="Times New Roman"/>
              </w:rPr>
            </w:pPr>
            <w:r w:rsidRPr="00322EAA">
              <w:rPr>
                <w:rFonts w:ascii="Times New Roman" w:eastAsia="Times New Roman" w:hAnsi="Times New Roman" w:cs="Times New Roman"/>
              </w:rPr>
              <w:t>Информирование о выявленных фактах</w:t>
            </w:r>
            <w:r w:rsidR="00E443C2">
              <w:rPr>
                <w:rFonts w:ascii="Times New Roman" w:eastAsia="Times New Roman" w:hAnsi="Times New Roman" w:cs="Times New Roman"/>
              </w:rPr>
              <w:t>:</w:t>
            </w:r>
            <w:r w:rsidRPr="00322EA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22EAA" w:rsidRPr="00322EAA" w:rsidRDefault="00322EAA" w:rsidP="00322EAA">
            <w:pPr>
              <w:rPr>
                <w:rFonts w:ascii="Times New Roman" w:eastAsia="Times New Roman" w:hAnsi="Times New Roman" w:cs="Times New Roman"/>
              </w:rPr>
            </w:pPr>
            <w:r w:rsidRPr="00322EAA">
              <w:rPr>
                <w:rFonts w:ascii="Times New Roman" w:eastAsia="Times New Roman" w:hAnsi="Times New Roman" w:cs="Times New Roman"/>
              </w:rPr>
              <w:t>- правоохранительных органов;</w:t>
            </w:r>
          </w:p>
          <w:p w:rsidR="00322EAA" w:rsidRPr="00322EAA" w:rsidRDefault="00322EAA" w:rsidP="00322EAA">
            <w:pPr>
              <w:rPr>
                <w:rFonts w:ascii="Times New Roman" w:eastAsia="Times New Roman" w:hAnsi="Times New Roman" w:cs="Times New Roman"/>
              </w:rPr>
            </w:pPr>
            <w:r w:rsidRPr="00322EAA">
              <w:rPr>
                <w:rFonts w:ascii="Times New Roman" w:eastAsia="Times New Roman" w:hAnsi="Times New Roman" w:cs="Times New Roman"/>
              </w:rPr>
              <w:t>- органов опеки и попечительства</w:t>
            </w:r>
          </w:p>
          <w:p w:rsidR="00322EAA" w:rsidRPr="00322EAA" w:rsidRDefault="00322EAA" w:rsidP="00322EAA">
            <w:pPr>
              <w:rPr>
                <w:rFonts w:ascii="Times New Roman" w:eastAsia="Times New Roman" w:hAnsi="Times New Roman" w:cs="Times New Roman"/>
              </w:rPr>
            </w:pPr>
            <w:r w:rsidRPr="00322EAA">
              <w:rPr>
                <w:rFonts w:ascii="Times New Roman" w:eastAsia="Times New Roman" w:hAnsi="Times New Roman" w:cs="Times New Roman"/>
              </w:rPr>
              <w:t>- органов управления образованием</w:t>
            </w:r>
          </w:p>
        </w:tc>
        <w:tc>
          <w:tcPr>
            <w:tcW w:w="2545" w:type="dxa"/>
          </w:tcPr>
          <w:p w:rsidR="00B9588A" w:rsidRPr="00322EAA" w:rsidRDefault="00322EAA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Директор образовательного учреждения</w:t>
            </w:r>
          </w:p>
        </w:tc>
        <w:tc>
          <w:tcPr>
            <w:tcW w:w="2126" w:type="dxa"/>
          </w:tcPr>
          <w:p w:rsidR="00B9588A" w:rsidRPr="00322EAA" w:rsidRDefault="00322EAA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Незамедлительно</w:t>
            </w:r>
          </w:p>
        </w:tc>
      </w:tr>
      <w:tr w:rsidR="00E443C2" w:rsidRPr="00B9588A" w:rsidTr="00D14B99">
        <w:tc>
          <w:tcPr>
            <w:tcW w:w="540" w:type="dxa"/>
          </w:tcPr>
          <w:p w:rsidR="00E443C2" w:rsidRPr="00322EAA" w:rsidRDefault="00E443C2" w:rsidP="003602B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5045" w:type="dxa"/>
          </w:tcPr>
          <w:p w:rsidR="00E443C2" w:rsidRPr="00322EAA" w:rsidRDefault="00E443C2" w:rsidP="00E443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Отправка на официальный сайт прокуратуры РТ информации о странице сайта, </w:t>
            </w:r>
            <w:r w:rsidR="00090F58">
              <w:rPr>
                <w:rFonts w:ascii="Times New Roman" w:eastAsia="Times New Roman" w:hAnsi="Times New Roman" w:cs="Times New Roman"/>
              </w:rPr>
              <w:t>которая содержит информацию об игре</w:t>
            </w:r>
          </w:p>
        </w:tc>
        <w:tc>
          <w:tcPr>
            <w:tcW w:w="2545" w:type="dxa"/>
          </w:tcPr>
          <w:p w:rsidR="00E443C2" w:rsidRPr="00322EAA" w:rsidRDefault="00090F58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Директор образовательного учреждения</w:t>
            </w:r>
          </w:p>
        </w:tc>
        <w:tc>
          <w:tcPr>
            <w:tcW w:w="2126" w:type="dxa"/>
          </w:tcPr>
          <w:p w:rsidR="00E443C2" w:rsidRPr="00322EAA" w:rsidRDefault="00090F58" w:rsidP="00090F58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0F58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Незамедлительно</w:t>
            </w:r>
          </w:p>
        </w:tc>
      </w:tr>
      <w:tr w:rsidR="00E443C2" w:rsidRPr="00B9588A" w:rsidTr="00D14B99">
        <w:tc>
          <w:tcPr>
            <w:tcW w:w="540" w:type="dxa"/>
          </w:tcPr>
          <w:p w:rsidR="00E443C2" w:rsidRPr="00322EAA" w:rsidRDefault="00E443C2" w:rsidP="003602B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</w:p>
        </w:tc>
        <w:tc>
          <w:tcPr>
            <w:tcW w:w="5045" w:type="dxa"/>
          </w:tcPr>
          <w:p w:rsidR="00E443C2" w:rsidRPr="00322EAA" w:rsidRDefault="00090F58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Информирование родителей (законных представителей) учащегося</w:t>
            </w:r>
          </w:p>
        </w:tc>
        <w:tc>
          <w:tcPr>
            <w:tcW w:w="2545" w:type="dxa"/>
          </w:tcPr>
          <w:p w:rsidR="00E443C2" w:rsidRPr="00322EAA" w:rsidRDefault="00090F58" w:rsidP="00090F58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0F58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Директор образовательного учреждения</w:t>
            </w:r>
          </w:p>
        </w:tc>
        <w:tc>
          <w:tcPr>
            <w:tcW w:w="2126" w:type="dxa"/>
          </w:tcPr>
          <w:p w:rsidR="00E443C2" w:rsidRPr="00322EAA" w:rsidRDefault="00090F58" w:rsidP="00090F58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0F58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Незамедлительно</w:t>
            </w:r>
          </w:p>
        </w:tc>
      </w:tr>
      <w:tr w:rsidR="00090F58" w:rsidRPr="00B9588A" w:rsidTr="00D14B99">
        <w:tc>
          <w:tcPr>
            <w:tcW w:w="540" w:type="dxa"/>
          </w:tcPr>
          <w:p w:rsidR="00090F58" w:rsidRDefault="00090F58" w:rsidP="003602B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5</w:t>
            </w:r>
          </w:p>
        </w:tc>
        <w:tc>
          <w:tcPr>
            <w:tcW w:w="5045" w:type="dxa"/>
          </w:tcPr>
          <w:p w:rsidR="00090F58" w:rsidRDefault="00090F58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Направить родителей (законных представителей) и учащегося в Центр диагностики и консультирования для организации психологического сопровождения</w:t>
            </w:r>
          </w:p>
        </w:tc>
        <w:tc>
          <w:tcPr>
            <w:tcW w:w="2545" w:type="dxa"/>
          </w:tcPr>
          <w:p w:rsidR="00090F58" w:rsidRPr="00090F58" w:rsidRDefault="00090F58" w:rsidP="00090F58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 w:rsidRPr="00090F58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ЗДВР, классный руководитель, психолог, социальный педагог</w:t>
            </w:r>
          </w:p>
        </w:tc>
        <w:tc>
          <w:tcPr>
            <w:tcW w:w="2126" w:type="dxa"/>
          </w:tcPr>
          <w:p w:rsidR="00090F58" w:rsidRPr="00090F58" w:rsidRDefault="00090F58" w:rsidP="00090F58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Незамедлительно</w:t>
            </w:r>
          </w:p>
        </w:tc>
      </w:tr>
      <w:tr w:rsidR="00E443C2" w:rsidRPr="00B9588A" w:rsidTr="00D14B99">
        <w:tc>
          <w:tcPr>
            <w:tcW w:w="540" w:type="dxa"/>
          </w:tcPr>
          <w:p w:rsidR="00E443C2" w:rsidRPr="00322EAA" w:rsidRDefault="00090F58" w:rsidP="003602B3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6</w:t>
            </w:r>
          </w:p>
        </w:tc>
        <w:tc>
          <w:tcPr>
            <w:tcW w:w="5045" w:type="dxa"/>
          </w:tcPr>
          <w:p w:rsidR="00E443C2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Организация индивидуальной работы по выявлению проблем в организации жизнедеятельности несовершеннолетних:</w:t>
            </w:r>
          </w:p>
          <w:p w:rsidR="00E443C2" w:rsidRPr="00322EAA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- осуществление постановки воспитанника на внутришкольный учет;</w:t>
            </w:r>
          </w:p>
          <w:p w:rsidR="00E443C2" w:rsidRPr="00322EAA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- составление индивидуальной программы профилактики и коррекции поведения несовершеннолетних и организация психолого-педагогического сопровождения;</w:t>
            </w:r>
          </w:p>
          <w:p w:rsidR="00E443C2" w:rsidRPr="00322EAA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Pr="00322EAA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- организация внеурочной занятости</w:t>
            </w:r>
          </w:p>
        </w:tc>
        <w:tc>
          <w:tcPr>
            <w:tcW w:w="2545" w:type="dxa"/>
          </w:tcPr>
          <w:p w:rsidR="00E443C2" w:rsidRPr="00322EAA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ЗДВР,</w:t>
            </w: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 xml:space="preserve"> классный руководитель, психолог, социальный педагог</w:t>
            </w:r>
          </w:p>
          <w:p w:rsidR="00E443C2" w:rsidRPr="00322EAA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Постоянно</w:t>
            </w: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В течение 10 дней</w:t>
            </w: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В течение 10 дней</w:t>
            </w: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E443C2" w:rsidRPr="00322EAA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Постоянно</w:t>
            </w:r>
          </w:p>
        </w:tc>
      </w:tr>
      <w:tr w:rsidR="00E443C2" w:rsidRPr="00B9588A" w:rsidTr="00D14B99">
        <w:tc>
          <w:tcPr>
            <w:tcW w:w="540" w:type="dxa"/>
          </w:tcPr>
          <w:p w:rsidR="00E443C2" w:rsidRPr="00322EAA" w:rsidRDefault="00090F58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7</w:t>
            </w:r>
          </w:p>
        </w:tc>
        <w:tc>
          <w:tcPr>
            <w:tcW w:w="5045" w:type="dxa"/>
          </w:tcPr>
          <w:p w:rsidR="00E443C2" w:rsidRPr="00322EAA" w:rsidRDefault="00E443C2" w:rsidP="00322EA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Отчет по работе с несовершеннолетними «группы риска»</w:t>
            </w:r>
          </w:p>
        </w:tc>
        <w:tc>
          <w:tcPr>
            <w:tcW w:w="2545" w:type="dxa"/>
          </w:tcPr>
          <w:p w:rsidR="00E443C2" w:rsidRPr="00322EAA" w:rsidRDefault="00E443C2" w:rsidP="00E443C2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22EAA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E443C2" w:rsidRPr="00322EAA" w:rsidRDefault="00E443C2" w:rsidP="00B9588A">
            <w:pPr>
              <w:pStyle w:val="11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pacing w:val="0"/>
                <w:sz w:val="24"/>
                <w:szCs w:val="24"/>
              </w:rPr>
              <w:t>Ежемесячно</w:t>
            </w:r>
          </w:p>
        </w:tc>
      </w:tr>
    </w:tbl>
    <w:p w:rsidR="00B9588A" w:rsidRPr="00D14B99" w:rsidRDefault="00B9588A" w:rsidP="00B9588A">
      <w:pPr>
        <w:rPr>
          <w:rFonts w:ascii="Times New Roman" w:eastAsia="Times New Roman" w:hAnsi="Times New Roman" w:cs="Times New Roman"/>
        </w:rPr>
      </w:pPr>
      <w:r w:rsidRPr="00D14B99">
        <w:rPr>
          <w:rFonts w:ascii="Times New Roman" w:eastAsia="Times New Roman" w:hAnsi="Times New Roman" w:cs="Times New Roman"/>
          <w:b/>
          <w:bCs/>
        </w:rPr>
        <w:t>Внимание!</w:t>
      </w:r>
      <w:r w:rsidRPr="00D14B99">
        <w:rPr>
          <w:rFonts w:ascii="Times New Roman" w:eastAsia="Times New Roman" w:hAnsi="Times New Roman" w:cs="Times New Roman"/>
        </w:rPr>
        <w:t> </w:t>
      </w:r>
    </w:p>
    <w:p w:rsidR="00E443C2" w:rsidRPr="00D14B99" w:rsidRDefault="00090F58" w:rsidP="00D14B99">
      <w:pPr>
        <w:pStyle w:val="a8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D14B99">
        <w:rPr>
          <w:sz w:val="24"/>
          <w:szCs w:val="24"/>
        </w:rPr>
        <w:t>Недопустимо открытое прямое публичное обсуждение с несовершеннолетними суицидальных случаев. Зачастую цена подобных мероприятий - жизнь кого-то из подростков, так как в подростковой среде возможно повторение суицидальных попыток по механизму подражания, заражения, протестной реакции и др.</w:t>
      </w:r>
    </w:p>
    <w:p w:rsidR="00090F58" w:rsidRPr="00B9588A" w:rsidRDefault="00090F58" w:rsidP="00090F58">
      <w:pPr>
        <w:pStyle w:val="11"/>
        <w:keepNext/>
        <w:keepLines/>
        <w:shd w:val="clear" w:color="auto" w:fill="auto"/>
        <w:spacing w:after="0" w:line="240" w:lineRule="auto"/>
        <w:ind w:firstLine="142"/>
        <w:jc w:val="center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lastRenderedPageBreak/>
        <w:t xml:space="preserve">Методические рекомендации по </w:t>
      </w:r>
      <w:r w:rsidRPr="00B9588A">
        <w:rPr>
          <w:rStyle w:val="10"/>
          <w:rFonts w:ascii="Times New Roman" w:hAnsi="Times New Roman" w:cs="Times New Roman"/>
          <w:spacing w:val="0"/>
          <w:sz w:val="27"/>
          <w:szCs w:val="27"/>
        </w:rPr>
        <w:t>работ</w:t>
      </w:r>
      <w:r>
        <w:rPr>
          <w:rStyle w:val="10"/>
          <w:rFonts w:ascii="Times New Roman" w:hAnsi="Times New Roman" w:cs="Times New Roman"/>
          <w:spacing w:val="0"/>
          <w:sz w:val="27"/>
          <w:szCs w:val="27"/>
        </w:rPr>
        <w:t>е</w:t>
      </w:r>
      <w:r w:rsidRPr="00B9588A">
        <w:rPr>
          <w:rStyle w:val="10"/>
          <w:rFonts w:ascii="Times New Roman" w:hAnsi="Times New Roman" w:cs="Times New Roman"/>
          <w:spacing w:val="0"/>
          <w:sz w:val="27"/>
          <w:szCs w:val="27"/>
        </w:rPr>
        <w:t xml:space="preserve"> с учащимися, </w:t>
      </w:r>
    </w:p>
    <w:p w:rsidR="00090F58" w:rsidRPr="00B9588A" w:rsidRDefault="00090F58" w:rsidP="00090F58">
      <w:pPr>
        <w:pStyle w:val="11"/>
        <w:keepNext/>
        <w:keepLines/>
        <w:shd w:val="clear" w:color="auto" w:fill="auto"/>
        <w:spacing w:after="0" w:line="240" w:lineRule="auto"/>
        <w:ind w:firstLine="142"/>
        <w:jc w:val="center"/>
        <w:rPr>
          <w:rStyle w:val="10"/>
          <w:rFonts w:ascii="Times New Roman" w:hAnsi="Times New Roman" w:cs="Times New Roman"/>
          <w:spacing w:val="0"/>
          <w:sz w:val="27"/>
          <w:szCs w:val="27"/>
        </w:rPr>
      </w:pPr>
      <w:r w:rsidRPr="00B9588A">
        <w:rPr>
          <w:rStyle w:val="10"/>
          <w:rFonts w:ascii="Times New Roman" w:hAnsi="Times New Roman" w:cs="Times New Roman"/>
          <w:spacing w:val="0"/>
          <w:sz w:val="27"/>
          <w:szCs w:val="27"/>
        </w:rPr>
        <w:t>играющими в суицидальные социальные игры</w:t>
      </w:r>
    </w:p>
    <w:p w:rsidR="00B9588A" w:rsidRDefault="00B9588A" w:rsidP="00090F58">
      <w:pPr>
        <w:pStyle w:val="11"/>
        <w:keepNext/>
        <w:keepLines/>
        <w:shd w:val="clear" w:color="auto" w:fill="auto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9063CE" w:rsidRPr="00090F58" w:rsidRDefault="009C70FE" w:rsidP="00090F58">
      <w:pPr>
        <w:pStyle w:val="22"/>
        <w:keepNext/>
        <w:keepLines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1" w:name="bookmark10"/>
      <w:bookmarkStart w:id="2" w:name="bookmark8"/>
      <w:bookmarkStart w:id="3" w:name="bookmark9"/>
      <w:r w:rsidRPr="00090F58">
        <w:rPr>
          <w:rFonts w:ascii="Times New Roman" w:hAnsi="Times New Roman" w:cs="Times New Roman"/>
          <w:sz w:val="27"/>
          <w:szCs w:val="27"/>
        </w:rPr>
        <w:t xml:space="preserve">Базовая информация </w:t>
      </w:r>
      <w:bookmarkEnd w:id="1"/>
      <w:bookmarkEnd w:id="2"/>
      <w:bookmarkEnd w:id="3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В России история опасных интернет-игр началась с «групп смерти» - предмета нашумевшей статьи «Новой газеты», опубликованной 16 мая 2016 года. На тот момент подростки объединялись в закрытые сообщества и выполняли задания, подводящие к суициду. Обнаруженные группы заблокировали, началось расследования. Вновь поднялась информационная волна, связанная со смертью девочки Риты Паленковой, которая перед самоубийством оставила на своей странице в соцсети «Вконтакте» «предсмертную записку»: фото с подписью «ня.пока.».</w:t>
      </w:r>
      <w:r w:rsidRPr="00090F58">
        <w:rPr>
          <w:sz w:val="27"/>
          <w:szCs w:val="27"/>
          <w:vertAlign w:val="superscript"/>
        </w:rPr>
        <w:footnoteReference w:id="2"/>
      </w:r>
      <w:r w:rsidRPr="00090F58">
        <w:rPr>
          <w:sz w:val="27"/>
          <w:szCs w:val="27"/>
        </w:rPr>
        <w:t xml:space="preserve"> К лету основной шум стих, а следующая волна поднялась в ноябре 2016 с задержанием Филиппа Будейкина, более известного как Филипп Лис, администратора нескольких групп, и продолжается до сих пор.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На данный момент существует следующий основной сценарий игры: подростки публикуют в соцсетях специальные хэштеги, тексты и стихи, по которым их должны найти «кураторы», взять в игру и в течение 50 дней давать опасные задания. Финалом должен стать суицид игрока.</w:t>
      </w:r>
      <w:hyperlink w:anchor="bookmark1" w:tooltip="Current Document" w:history="1">
        <w:r w:rsidRPr="00090F58">
          <w:rPr>
            <w:sz w:val="27"/>
            <w:szCs w:val="27"/>
            <w:vertAlign w:val="superscript"/>
          </w:rPr>
          <w:footnoteReference w:id="3"/>
        </w:r>
      </w:hyperlink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Стоит отметить, что Россия - не единственная страна, в которой распространяется социальный интернет-вирус. Например, в 2015 году Великобританию захлестнула волна </w:t>
      </w:r>
      <w:r w:rsidRPr="00090F58">
        <w:rPr>
          <w:sz w:val="27"/>
          <w:szCs w:val="27"/>
          <w:lang w:eastAsia="en-US"/>
        </w:rPr>
        <w:t>«</w:t>
      </w:r>
      <w:r w:rsidRPr="00090F58">
        <w:rPr>
          <w:sz w:val="27"/>
          <w:szCs w:val="27"/>
          <w:lang w:val="en-US" w:eastAsia="en-US"/>
        </w:rPr>
        <w:t>Paracetamol</w:t>
      </w:r>
      <w:r w:rsidRPr="00090F58">
        <w:rPr>
          <w:sz w:val="27"/>
          <w:szCs w:val="27"/>
          <w:lang w:eastAsia="en-US"/>
        </w:rPr>
        <w:t xml:space="preserve"> </w:t>
      </w:r>
      <w:r w:rsidRPr="00090F58">
        <w:rPr>
          <w:sz w:val="27"/>
          <w:szCs w:val="27"/>
          <w:lang w:val="en-US" w:eastAsia="en-US"/>
        </w:rPr>
        <w:t>challenge</w:t>
      </w:r>
      <w:r w:rsidRPr="00090F58">
        <w:rPr>
          <w:sz w:val="27"/>
          <w:szCs w:val="27"/>
          <w:lang w:eastAsia="en-US"/>
        </w:rPr>
        <w:t xml:space="preserve">». </w:t>
      </w:r>
      <w:r w:rsidRPr="00090F58">
        <w:rPr>
          <w:sz w:val="27"/>
          <w:szCs w:val="27"/>
        </w:rPr>
        <w:t>Подростки соревновались в том, кто больше съест таблеток парацетамола. Все это транслировалось в соцсети.</w:t>
      </w:r>
      <w:r w:rsidRPr="00090F58">
        <w:rPr>
          <w:sz w:val="27"/>
          <w:szCs w:val="27"/>
          <w:vertAlign w:val="superscript"/>
        </w:rPr>
        <w:footnoteReference w:id="4"/>
      </w:r>
      <w:r w:rsidRPr="00090F58">
        <w:rPr>
          <w:sz w:val="27"/>
          <w:szCs w:val="27"/>
        </w:rPr>
        <w:t xml:space="preserve"> Были зарегистрированы сильные отравления, несколько смертельных случаев.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В той же Великобритании в течение 8 лет распространялась игра </w:t>
      </w:r>
      <w:r w:rsidRPr="00090F58">
        <w:rPr>
          <w:sz w:val="27"/>
          <w:szCs w:val="27"/>
          <w:lang w:val="en-US" w:eastAsia="en-US"/>
        </w:rPr>
        <w:t>Tombstoning</w:t>
      </w:r>
      <w:r w:rsidRPr="00090F58">
        <w:rPr>
          <w:sz w:val="27"/>
          <w:szCs w:val="27"/>
          <w:lang w:eastAsia="en-US"/>
        </w:rPr>
        <w:t xml:space="preserve">. </w:t>
      </w:r>
      <w:r w:rsidRPr="00090F58">
        <w:rPr>
          <w:sz w:val="27"/>
          <w:szCs w:val="27"/>
        </w:rPr>
        <w:t>Участники прыгали с обрывов или дамб в воду, пока друзья снимали их на видео. Задание передавалось от участника к участнику. Результатом стали, как минимум, 20 смертей, 60 серьезных повреждений.</w:t>
      </w:r>
      <w:hyperlink w:anchor="bookmark3" w:tooltip="Current Document" w:history="1">
        <w:r w:rsidRPr="00090F58">
          <w:rPr>
            <w:sz w:val="27"/>
            <w:szCs w:val="27"/>
            <w:vertAlign w:val="superscript"/>
          </w:rPr>
          <w:footnoteReference w:id="5"/>
        </w:r>
      </w:hyperlink>
    </w:p>
    <w:p w:rsidR="009063CE" w:rsidRPr="00090F58" w:rsidRDefault="009063CE" w:rsidP="00090F58">
      <w:pPr>
        <w:ind w:firstLine="720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9063CE" w:rsidRPr="00090F58" w:rsidRDefault="009C70FE" w:rsidP="00090F58">
      <w:pPr>
        <w:pStyle w:val="3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8" w:name="bookmark11"/>
      <w:bookmarkStart w:id="9" w:name="bookmark12"/>
      <w:r w:rsidRPr="00090F58">
        <w:rPr>
          <w:rFonts w:ascii="Times New Roman" w:hAnsi="Times New Roman" w:cs="Times New Roman"/>
          <w:sz w:val="27"/>
          <w:szCs w:val="27"/>
        </w:rPr>
        <w:t>Особенности «вирусных социальных игр»</w:t>
      </w:r>
      <w:bookmarkEnd w:id="8"/>
      <w:bookmarkEnd w:id="9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Когда мы говорим о подобных играх в соцсетях, важно понимать, что Интернет - это лишь площадка, где подростки объединяются в группы по интересам и играют. До появления Интернета подростки общались в школе и во дворах, в кружках и секциях - и опасных игр тоже хватало: беготня в заброшенных зданиях и на стройках, опасные разборки и прочее.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lastRenderedPageBreak/>
        <w:t>Эти явления объединяет базовая идея: подростки ищут свое место в мире, хотят проверить свои границы, а потому ищут адреналина и приключений. Кроме того, подростку не хочется выбиваться из круга, он стремится быть похожим на свое социальное окружение. Если все друзья делают что-то (играют в интернет-игры, дерутся с соседним районом, выигрывают соревнования по баскетболу), подросток постарается быть с ними.</w:t>
      </w:r>
      <w:hyperlink w:anchor="bookmark4" w:tooltip="Current Document" w:history="1">
        <w:r w:rsidRPr="00090F58">
          <w:rPr>
            <w:sz w:val="27"/>
            <w:szCs w:val="27"/>
            <w:vertAlign w:val="superscript"/>
          </w:rPr>
          <w:footnoteReference w:id="6"/>
        </w:r>
      </w:hyperlink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Именно поэтому, по нашим наблюдениям, основная часть игроков в вирусных социальных играх - пришли туда «за компанию». Основные причины, по которым ребята начинают играть (порой актуальны сразу несколько причин):</w:t>
      </w:r>
    </w:p>
    <w:p w:rsidR="009063CE" w:rsidRPr="00090F58" w:rsidRDefault="00A83ECF" w:rsidP="003C3951">
      <w:pPr>
        <w:pStyle w:val="a8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="009C70FE" w:rsidRPr="00090F58">
        <w:rPr>
          <w:sz w:val="27"/>
          <w:szCs w:val="27"/>
        </w:rPr>
        <w:t>кучно, «нечего делать»</w:t>
      </w:r>
    </w:p>
    <w:p w:rsidR="009063CE" w:rsidRPr="00090F58" w:rsidRDefault="00A83ECF" w:rsidP="003C3951">
      <w:pPr>
        <w:pStyle w:val="a8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н</w:t>
      </w:r>
      <w:r w:rsidR="009C70FE" w:rsidRPr="00090F58">
        <w:rPr>
          <w:sz w:val="27"/>
          <w:szCs w:val="27"/>
        </w:rPr>
        <w:t>е хватает ощущений, адреналина</w:t>
      </w:r>
    </w:p>
    <w:p w:rsidR="009063CE" w:rsidRPr="00090F58" w:rsidRDefault="00A83ECF" w:rsidP="003C3951">
      <w:pPr>
        <w:pStyle w:val="a8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9C70FE" w:rsidRPr="00090F58">
        <w:rPr>
          <w:sz w:val="27"/>
          <w:szCs w:val="27"/>
        </w:rPr>
        <w:t>се друзья играют</w:t>
      </w:r>
    </w:p>
    <w:p w:rsidR="009063CE" w:rsidRPr="00090F58" w:rsidRDefault="00A83ECF" w:rsidP="003C3951">
      <w:pPr>
        <w:pStyle w:val="a8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9C70FE" w:rsidRPr="00090F58">
        <w:rPr>
          <w:sz w:val="27"/>
          <w:szCs w:val="27"/>
        </w:rPr>
        <w:t>рузей нет, хочу найти в игре</w:t>
      </w:r>
    </w:p>
    <w:p w:rsidR="009063CE" w:rsidRPr="00090F58" w:rsidRDefault="00A83ECF" w:rsidP="003C3951">
      <w:pPr>
        <w:pStyle w:val="a8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9C70FE" w:rsidRPr="00090F58">
        <w:rPr>
          <w:sz w:val="27"/>
          <w:szCs w:val="27"/>
        </w:rPr>
        <w:t>се вокруг об этом говорят - любопытно</w:t>
      </w:r>
    </w:p>
    <w:p w:rsidR="009063CE" w:rsidRPr="00090F58" w:rsidRDefault="00A83ECF" w:rsidP="003C3951">
      <w:pPr>
        <w:pStyle w:val="a8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х</w:t>
      </w:r>
      <w:r w:rsidR="009C70FE" w:rsidRPr="00090F58">
        <w:rPr>
          <w:sz w:val="27"/>
          <w:szCs w:val="27"/>
        </w:rPr>
        <w:t>очется проверить себя: я же смогу начать - и выйти</w:t>
      </w:r>
    </w:p>
    <w:p w:rsidR="009063CE" w:rsidRPr="00090F58" w:rsidRDefault="00A83ECF" w:rsidP="003C3951">
      <w:pPr>
        <w:pStyle w:val="a8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е</w:t>
      </w:r>
      <w:r w:rsidR="009C70FE" w:rsidRPr="00090F58">
        <w:rPr>
          <w:sz w:val="27"/>
          <w:szCs w:val="27"/>
        </w:rPr>
        <w:t>сть реальные проблемы, желание расстаться с этой жизнью или навредить себе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Распространение знаний об игре приобрело вирусный характер за счет реакции в Интернете, и в подростковой среде, чуткой к тенденциям, а также благодаря СМИ.</w:t>
      </w:r>
    </w:p>
    <w:p w:rsidR="009063CE" w:rsidRPr="00090F58" w:rsidRDefault="009C70FE" w:rsidP="00090F58">
      <w:pPr>
        <w:pStyle w:val="3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11" w:name="bookmark13"/>
      <w:r w:rsidRPr="00090F58">
        <w:rPr>
          <w:rFonts w:ascii="Times New Roman" w:hAnsi="Times New Roman" w:cs="Times New Roman"/>
          <w:sz w:val="27"/>
          <w:szCs w:val="27"/>
        </w:rPr>
        <w:t>Как работать с «вирусными социальными играми»</w:t>
      </w:r>
      <w:bookmarkEnd w:id="11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Так как в подростковой среде очень сильна тенденция к подражанию, критически важно ограничивать распространение информации, которая могла бы привлечь подростков.</w:t>
      </w:r>
    </w:p>
    <w:p w:rsidR="00A83ECF" w:rsidRDefault="009C70FE" w:rsidP="00A83ECF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«Недопустимо открытое прямое публичное обсуждение с несовершеннолетними суицидальных случаев. Зачастую цена подобных мероприятий - жизнь кого-то из</w:t>
      </w:r>
      <w:r w:rsidR="00A83ECF">
        <w:rPr>
          <w:sz w:val="27"/>
          <w:szCs w:val="27"/>
        </w:rPr>
        <w:t xml:space="preserve"> </w:t>
      </w:r>
      <w:r w:rsidRPr="00090F58">
        <w:rPr>
          <w:sz w:val="27"/>
          <w:szCs w:val="27"/>
        </w:rPr>
        <w:t>подростков, так как в подростковой среде возможно повторение суицидальных попыток по</w:t>
      </w:r>
      <w:r w:rsidR="00A83ECF">
        <w:rPr>
          <w:sz w:val="27"/>
          <w:szCs w:val="27"/>
        </w:rPr>
        <w:t xml:space="preserve"> </w:t>
      </w:r>
      <w:r w:rsidRPr="00090F58">
        <w:rPr>
          <w:sz w:val="27"/>
          <w:szCs w:val="27"/>
        </w:rPr>
        <w:t>механизму подражания, заражения, протестной реакции и др.»</w:t>
      </w:r>
      <w:r w:rsidRPr="00090F58">
        <w:rPr>
          <w:sz w:val="27"/>
          <w:szCs w:val="27"/>
          <w:vertAlign w:val="superscript"/>
        </w:rPr>
        <w:footnoteReference w:id="7"/>
      </w:r>
      <w:r w:rsidR="00A83ECF">
        <w:rPr>
          <w:sz w:val="27"/>
          <w:szCs w:val="27"/>
        </w:rPr>
        <w:t xml:space="preserve"> </w:t>
      </w:r>
      <w:r w:rsidRPr="00090F58">
        <w:rPr>
          <w:sz w:val="27"/>
          <w:szCs w:val="27"/>
        </w:rPr>
        <w:t>В игру может привлечь:</w:t>
      </w:r>
      <w:r w:rsidR="00A83ECF">
        <w:rPr>
          <w:sz w:val="27"/>
          <w:szCs w:val="27"/>
        </w:rPr>
        <w:t xml:space="preserve"> </w:t>
      </w:r>
      <w:bookmarkStart w:id="13" w:name="bookmark14"/>
      <w:r w:rsidR="00A83ECF">
        <w:rPr>
          <w:sz w:val="27"/>
          <w:szCs w:val="27"/>
        </w:rPr>
        <w:t xml:space="preserve"> </w:t>
      </w:r>
    </w:p>
    <w:bookmarkEnd w:id="13"/>
    <w:p w:rsidR="00A83ECF" w:rsidRDefault="00A83ECF" w:rsidP="00A83ECF">
      <w:pPr>
        <w:pStyle w:val="a8"/>
        <w:numPr>
          <w:ilvl w:val="0"/>
          <w:numId w:val="1"/>
        </w:numPr>
        <w:shd w:val="clear" w:color="auto" w:fill="auto"/>
        <w:spacing w:after="0" w:line="240" w:lineRule="auto"/>
        <w:ind w:left="993" w:hanging="284"/>
        <w:jc w:val="both"/>
        <w:rPr>
          <w:sz w:val="27"/>
          <w:szCs w:val="27"/>
        </w:rPr>
      </w:pPr>
      <w:r>
        <w:rPr>
          <w:sz w:val="27"/>
          <w:szCs w:val="27"/>
        </w:rPr>
        <w:t>о</w:t>
      </w:r>
      <w:r w:rsidRPr="00090F58">
        <w:rPr>
          <w:sz w:val="27"/>
          <w:szCs w:val="27"/>
        </w:rPr>
        <w:t>реол таинственности и опасности, теории заговора (хочу почувствовать себя особенным)</w:t>
      </w:r>
    </w:p>
    <w:p w:rsidR="009063CE" w:rsidRPr="00A83ECF" w:rsidRDefault="00A83ECF" w:rsidP="00A83ECF">
      <w:pPr>
        <w:pStyle w:val="a8"/>
        <w:numPr>
          <w:ilvl w:val="0"/>
          <w:numId w:val="1"/>
        </w:numPr>
        <w:shd w:val="clear" w:color="auto" w:fill="auto"/>
        <w:spacing w:after="0" w:line="240" w:lineRule="auto"/>
        <w:ind w:left="993" w:hanging="284"/>
        <w:jc w:val="both"/>
        <w:rPr>
          <w:sz w:val="27"/>
          <w:szCs w:val="27"/>
        </w:rPr>
      </w:pPr>
      <w:r>
        <w:rPr>
          <w:sz w:val="27"/>
          <w:szCs w:val="27"/>
        </w:rPr>
        <w:t>б</w:t>
      </w:r>
      <w:r w:rsidR="009C70FE" w:rsidRPr="00A83ECF">
        <w:rPr>
          <w:sz w:val="27"/>
          <w:szCs w:val="27"/>
        </w:rPr>
        <w:t xml:space="preserve">ольшой шум (все говорят </w:t>
      </w:r>
      <w:r w:rsidR="009C70FE" w:rsidRPr="00A83ECF">
        <w:rPr>
          <w:sz w:val="27"/>
          <w:szCs w:val="27"/>
          <w:lang w:eastAsia="en-US"/>
        </w:rPr>
        <w:t xml:space="preserve">- </w:t>
      </w:r>
      <w:r w:rsidR="009C70FE" w:rsidRPr="00A83ECF">
        <w:rPr>
          <w:sz w:val="27"/>
          <w:szCs w:val="27"/>
        </w:rPr>
        <w:t>хочу попробовать)</w:t>
      </w:r>
    </w:p>
    <w:p w:rsidR="009063CE" w:rsidRPr="00090F58" w:rsidRDefault="00A83ECF" w:rsidP="00A83ECF">
      <w:pPr>
        <w:pStyle w:val="a8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="009C70FE" w:rsidRPr="00090F58">
        <w:rPr>
          <w:sz w:val="27"/>
          <w:szCs w:val="27"/>
        </w:rPr>
        <w:t>очные подробности (это так красиво и романтично)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Важно помнить, что в подростковом возрасте </w:t>
      </w:r>
      <w:r w:rsidRPr="00090F58">
        <w:rPr>
          <w:sz w:val="27"/>
          <w:szCs w:val="27"/>
          <w:u w:val="single"/>
        </w:rPr>
        <w:t>понятие "смерть" обычно воспринимается весьма абстрактно</w:t>
      </w:r>
      <w:r w:rsidRPr="00090F58">
        <w:rPr>
          <w:sz w:val="27"/>
          <w:szCs w:val="27"/>
        </w:rPr>
        <w:t>, как что-то временное, похожее на сон, отстраненное от собственной личности - у большинства подростков, особенно нынешнего, тщательно оберегаемого от стрессов поколения нет опыта контакта со смертью. А значит, даже прямая угроза жизни может не быть воспринята адекватно.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Основная рекомендация: сообщать об играх в спокойном, информативном тоне, без лишних подробностей. По возможности, избегать сообщений об интересных деталях игры, способах попасть в нее, деталях, которые могут привлечь подростков.</w:t>
      </w:r>
    </w:p>
    <w:p w:rsidR="009063CE" w:rsidRPr="00090F58" w:rsidRDefault="009C70FE" w:rsidP="00090F58">
      <w:pPr>
        <w:pStyle w:val="3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14" w:name="bookmark15"/>
      <w:r w:rsidRPr="00090F58">
        <w:rPr>
          <w:rFonts w:ascii="Times New Roman" w:hAnsi="Times New Roman" w:cs="Times New Roman"/>
          <w:sz w:val="27"/>
          <w:szCs w:val="27"/>
        </w:rPr>
        <w:t>Как работать с подростками, которые играют в «вирусные социальные игры»</w:t>
      </w:r>
      <w:bookmarkEnd w:id="14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Если родители, друзья или знакомые заметили на странице в соцсети призывные хэштеги и посты, первым шагом должен стать анализ ситуации. Нужно определить, к какой из двух больших групп потенциально принадлежит игрок.</w:t>
      </w:r>
    </w:p>
    <w:p w:rsidR="009063CE" w:rsidRPr="00090F58" w:rsidRDefault="009C70FE" w:rsidP="00090F58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71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15" w:name="bookmark16"/>
      <w:r w:rsidRPr="00090F58">
        <w:rPr>
          <w:sz w:val="27"/>
          <w:szCs w:val="27"/>
        </w:rPr>
        <w:lastRenderedPageBreak/>
        <w:t>Те, кто играет из интереса -</w:t>
      </w:r>
      <w:bookmarkEnd w:id="15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как правило, используют для игры свою реальную страницу, но могут заходить и с дополнительных «фейковых» аккаунтов. На странице, как правило, будут подписки на нейтральные подростковые группы и видео: шутки, смешные картинки, популярные сообщества по интересам (машины, спорт, косметика, книги, кино и т.п.). Наряду с обычным контентом может присутствовать несколько групп с мрачным контентом.</w:t>
      </w:r>
    </w:p>
    <w:p w:rsidR="009063CE" w:rsidRPr="00090F58" w:rsidRDefault="009C70FE" w:rsidP="00090F58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71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16" w:name="bookmark17"/>
      <w:r w:rsidRPr="00090F58">
        <w:rPr>
          <w:sz w:val="27"/>
          <w:szCs w:val="27"/>
        </w:rPr>
        <w:t>Те, кто действительно думает о суициде или о самоповреждении -</w:t>
      </w:r>
      <w:bookmarkEnd w:id="16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как правило, играют с дополнительной страницы, возможно анонимной, реже - с основной. На странице достаточно мрачный контент: видео, картинки, музыка с депрессивной окраской. В подписках можно найти сообщества, в которых также публикуются подобные материалы. В постах могут присутствовать мотивы самоповреждения, кровь, синяки.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aa"/>
          <w:sz w:val="27"/>
          <w:szCs w:val="27"/>
        </w:rPr>
        <w:t>ВНИМАНИЕ: анализа по странице недостаточно. В первую очередь нужно поговорить с подростком.</w:t>
      </w:r>
      <w:r w:rsidRPr="00090F58">
        <w:rPr>
          <w:sz w:val="27"/>
          <w:szCs w:val="27"/>
        </w:rPr>
        <w:t xml:space="preserve"> Аккуратно расспросить, почему он играет. Если взломать переписку или отобрать гаджеты, контакт будет потерян, и истинные мотивы выяснить будет очень сложно.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Если разговор и аналитика показывают, что подросток играет от скуки, следующий шаг - выведение его из игры. Сначала стоит выяснить, чего конкретно в реальности не хватает молодому человеку или девушке, а затем предложить альтернативы. Хорошим вариантом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bookmarkStart w:id="17" w:name="bookmark18"/>
      <w:bookmarkStart w:id="18" w:name="bookmark19"/>
      <w:r w:rsidRPr="00090F58">
        <w:rPr>
          <w:sz w:val="27"/>
          <w:szCs w:val="27"/>
        </w:rPr>
        <w:t>могут быть активные виды спорта, городские квесты. Большую роль играет общение с родителями или другими близкими людьми.</w:t>
      </w:r>
      <w:bookmarkEnd w:id="17"/>
      <w:bookmarkEnd w:id="18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100"/>
          <w:sz w:val="27"/>
          <w:szCs w:val="27"/>
        </w:rPr>
        <w:t>ВАЖНО: нельзя «выводить» ребенка из игры без ведома и участия родителей. В том, что он оказался там, есть</w:t>
      </w:r>
      <w:r w:rsidR="00A83ECF">
        <w:rPr>
          <w:rStyle w:val="100"/>
          <w:sz w:val="27"/>
          <w:szCs w:val="27"/>
        </w:rPr>
        <w:t>, в первую очередь,</w:t>
      </w:r>
      <w:r w:rsidRPr="00090F58">
        <w:rPr>
          <w:rStyle w:val="100"/>
          <w:sz w:val="27"/>
          <w:szCs w:val="27"/>
        </w:rPr>
        <w:t xml:space="preserve"> их ответственность.</w:t>
      </w:r>
      <w:r w:rsidRPr="00090F58">
        <w:rPr>
          <w:sz w:val="27"/>
          <w:szCs w:val="27"/>
        </w:rPr>
        <w:t xml:space="preserve"> Скучающий подросток, возможно, отдан на воспитание школе и гаджетам: родители заняты работой и личной жизнью и физически не успевают заметить, что происходит дома. Если не работать со всей системой в целом (родители + ребенок), возможны два варианта: подросток вернется в игру снова, или «спасатель» создаст созависимость, превратится в человека, удерживающего ребенка от возвращения в игру. Лучше всего, если вопросы с игроком будет решать семья.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Скучающие игроки могут получить предложение стать куратором игры. Такое предложение чаще принимают подростки, которым не хватает уважения и власти в реальном мире. В таком случае стоит подробно и без осуждения обсудить происходящее и обратиться с подростком к специалисту.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Вторая категория игроков - гораздо более нестабильна и имеет реальный шанс дойти до конца игры. Это они - потенциальные суициденты, и им будет посвящена основная часть данного пособия.</w:t>
      </w:r>
    </w:p>
    <w:p w:rsidR="009063CE" w:rsidRPr="00090F58" w:rsidRDefault="009C70FE" w:rsidP="00090F58">
      <w:pPr>
        <w:pStyle w:val="22"/>
        <w:keepNext/>
        <w:keepLines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19" w:name="bookmark20"/>
      <w:r w:rsidRPr="00090F58">
        <w:rPr>
          <w:rFonts w:ascii="Times New Roman" w:hAnsi="Times New Roman" w:cs="Times New Roman"/>
          <w:sz w:val="27"/>
          <w:szCs w:val="27"/>
        </w:rPr>
        <w:t>Про особенности суицидального поведения у подростков</w:t>
      </w:r>
      <w:bookmarkEnd w:id="19"/>
    </w:p>
    <w:p w:rsidR="009063CE" w:rsidRPr="00090F58" w:rsidRDefault="009C70FE" w:rsidP="00090F58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По материалам сборника методических рекомендаций «Суицидальное поведение подростков: диагностика, профилактика, коррекция», автор-составитель М.А. Алимова.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Суицид занимает третье место в классификации причин смертности у населения (после онкологических болезней и заболеваний сердца). По данным ВОЗ около 20% самоубийств в мире приходится на подростковый и юношеский возраст. Число же суицидальных действий и намерений гораздо больше.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100"/>
          <w:sz w:val="27"/>
          <w:szCs w:val="27"/>
        </w:rPr>
        <w:t>ВАЖНО: общая цель всех суицидентов - поиск решения.</w:t>
      </w:r>
      <w:r w:rsidRPr="00090F58">
        <w:rPr>
          <w:sz w:val="27"/>
          <w:szCs w:val="27"/>
        </w:rPr>
        <w:t xml:space="preserve"> Цель каждого суицида состоит в том, чтобы найти решение стоящей перед человеком проблемы, вызывающей интенсивные переживания.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lastRenderedPageBreak/>
        <w:t>То есть, когда подросток задумывается о суициде и решается на него, он хочет таким образом решить глобальную проблему, заслоняющую весь мир.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Так как в советское время статистика суицидов не раскрывалась, может возникнуть ощущение, что самоубийств стало больше. Однако, как говорят психиатры, имеющие доступ к статистике советского периода, уровень суицидального поведения примерно одинаков на всем течении времени.</w:t>
      </w:r>
      <w:hyperlink w:anchor="bookmark6" w:tooltip="Current Document" w:history="1">
        <w:r w:rsidRPr="00090F58">
          <w:rPr>
            <w:sz w:val="27"/>
            <w:szCs w:val="27"/>
            <w:vertAlign w:val="superscript"/>
          </w:rPr>
          <w:footnoteReference w:id="8"/>
        </w:r>
      </w:hyperlink>
    </w:p>
    <w:p w:rsidR="009063CE" w:rsidRPr="00090F58" w:rsidRDefault="009C70FE" w:rsidP="00090F58">
      <w:pPr>
        <w:pStyle w:val="3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21" w:name="bookmark21"/>
      <w:r w:rsidRPr="00090F58">
        <w:rPr>
          <w:rFonts w:ascii="Times New Roman" w:hAnsi="Times New Roman" w:cs="Times New Roman"/>
          <w:sz w:val="27"/>
          <w:szCs w:val="27"/>
        </w:rPr>
        <w:t>Мотивы суицидального поведения</w:t>
      </w:r>
      <w:bookmarkEnd w:id="21"/>
    </w:p>
    <w:p w:rsidR="009063CE" w:rsidRPr="00090F58" w:rsidRDefault="009C70FE" w:rsidP="00A83ECF">
      <w:pPr>
        <w:pStyle w:val="a8"/>
        <w:shd w:val="clear" w:color="auto" w:fill="auto"/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• Переживание обиды, одиночества, отчужденности, невозможность быть понятым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33"/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bookmarkStart w:id="22" w:name="bookmark22"/>
      <w:r w:rsidRPr="00090F58">
        <w:rPr>
          <w:sz w:val="27"/>
          <w:szCs w:val="27"/>
        </w:rPr>
        <w:t>Действительная или мнимая утрата родительской любви, неразделенная любовь,</w:t>
      </w:r>
      <w:bookmarkEnd w:id="22"/>
    </w:p>
    <w:p w:rsidR="009063CE" w:rsidRPr="00090F58" w:rsidRDefault="009C70FE" w:rsidP="00A83ECF">
      <w:pPr>
        <w:pStyle w:val="a8"/>
        <w:shd w:val="clear" w:color="auto" w:fill="auto"/>
        <w:tabs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ревность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28"/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Переживания, связанные со смертью, разводом или уходом из семьи родителей.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23"/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Чувство вины, стыда, скомпроментированность, оскорбленное самолюбие,</w:t>
      </w:r>
    </w:p>
    <w:p w:rsidR="009063CE" w:rsidRPr="00090F58" w:rsidRDefault="009C70FE" w:rsidP="00A83ECF">
      <w:pPr>
        <w:pStyle w:val="a8"/>
        <w:shd w:val="clear" w:color="auto" w:fill="auto"/>
        <w:tabs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угрызения совести, недовольство собой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28"/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Боязнь позора, насмешек, унижения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33"/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Страх наказания, нежелание принести извинения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28"/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Любовные неудачи, сексуальные эксцессы, беременность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23"/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Чувство мести, злобы, протеста, угроза, вымогательство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33"/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Желание привлечь к себе внимание, вызвать сочувствие, избежать неприятных</w:t>
      </w:r>
    </w:p>
    <w:p w:rsidR="009063CE" w:rsidRPr="00090F58" w:rsidRDefault="009C70FE" w:rsidP="00A83ECF">
      <w:pPr>
        <w:pStyle w:val="a8"/>
        <w:shd w:val="clear" w:color="auto" w:fill="auto"/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последствий, уйти от трудной ситуации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38"/>
          <w:tab w:val="left" w:pos="851"/>
        </w:tabs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Сочувствие или подражание товарищам, героям книг или фильмов («эффект</w:t>
      </w:r>
    </w:p>
    <w:p w:rsidR="009063CE" w:rsidRPr="00090F58" w:rsidRDefault="009C70FE" w:rsidP="00A83ECF">
      <w:pPr>
        <w:pStyle w:val="a8"/>
        <w:shd w:val="clear" w:color="auto" w:fill="auto"/>
        <w:spacing w:after="0" w:line="240" w:lineRule="auto"/>
        <w:ind w:firstLine="720"/>
        <w:rPr>
          <w:sz w:val="27"/>
          <w:szCs w:val="27"/>
        </w:rPr>
      </w:pPr>
      <w:r w:rsidRPr="00090F58">
        <w:rPr>
          <w:sz w:val="27"/>
          <w:szCs w:val="27"/>
        </w:rPr>
        <w:t>Вертера»)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Последний пункт важен для нас, потому что некоторые подростки, которые только вскользь думали о суицидальных действиях, под воздействием информационной волны начинают думать об этом всерьёз.</w:t>
      </w:r>
    </w:p>
    <w:p w:rsidR="009063CE" w:rsidRPr="00090F58" w:rsidRDefault="009C70FE" w:rsidP="00090F58">
      <w:pPr>
        <w:pStyle w:val="41"/>
        <w:keepNext/>
        <w:keepLines/>
        <w:shd w:val="clear" w:color="auto" w:fill="auto"/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23" w:name="bookmark23"/>
      <w:r w:rsidRPr="00090F58">
        <w:rPr>
          <w:sz w:val="27"/>
          <w:szCs w:val="27"/>
        </w:rPr>
        <w:t xml:space="preserve">Основные причины </w:t>
      </w:r>
      <w:r w:rsidRPr="00090F58">
        <w:rPr>
          <w:rStyle w:val="40"/>
          <w:b/>
          <w:bCs/>
          <w:sz w:val="27"/>
          <w:szCs w:val="27"/>
        </w:rPr>
        <w:t>суицидов</w:t>
      </w:r>
      <w:r w:rsidRPr="00090F58">
        <w:rPr>
          <w:sz w:val="27"/>
          <w:szCs w:val="27"/>
        </w:rPr>
        <w:t>:</w:t>
      </w:r>
      <w:bookmarkEnd w:id="23"/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33"/>
          <w:tab w:val="left" w:pos="851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Изоляция (чувство, что тебя никто не понимает, тобой никто не интересуется)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33"/>
          <w:tab w:val="left" w:pos="851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Беспомощность (ощущение, что ты не можешь контролировать жизнь, все зависит</w:t>
      </w:r>
    </w:p>
    <w:p w:rsidR="009063CE" w:rsidRPr="00090F58" w:rsidRDefault="009C70FE" w:rsidP="00A83ECF">
      <w:pPr>
        <w:pStyle w:val="a8"/>
        <w:shd w:val="clear" w:color="auto" w:fill="auto"/>
        <w:tabs>
          <w:tab w:val="left" w:pos="851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не от тебя)</w:t>
      </w:r>
    </w:p>
    <w:p w:rsidR="009063CE" w:rsidRPr="00090F58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33"/>
          <w:tab w:val="left" w:pos="851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Безнадежность (когда будущее не предвещает ничего хорошего);</w:t>
      </w:r>
    </w:p>
    <w:p w:rsidR="009063CE" w:rsidRPr="00A83ECF" w:rsidRDefault="009C70FE" w:rsidP="00A83ECF">
      <w:pPr>
        <w:pStyle w:val="a8"/>
        <w:numPr>
          <w:ilvl w:val="0"/>
          <w:numId w:val="1"/>
        </w:numPr>
        <w:shd w:val="clear" w:color="auto" w:fill="auto"/>
        <w:tabs>
          <w:tab w:val="left" w:pos="428"/>
          <w:tab w:val="left" w:pos="851"/>
        </w:tabs>
        <w:spacing w:after="0" w:line="240" w:lineRule="auto"/>
        <w:ind w:left="720" w:hanging="11"/>
        <w:jc w:val="both"/>
        <w:rPr>
          <w:sz w:val="27"/>
          <w:szCs w:val="27"/>
        </w:rPr>
      </w:pPr>
      <w:r w:rsidRPr="00A83ECF">
        <w:rPr>
          <w:sz w:val="27"/>
          <w:szCs w:val="27"/>
        </w:rPr>
        <w:t>Чувство собственной незначимости (уязвленное чувство собственного</w:t>
      </w:r>
      <w:r w:rsidR="00A83ECF" w:rsidRPr="00A83ECF">
        <w:rPr>
          <w:sz w:val="27"/>
          <w:szCs w:val="27"/>
        </w:rPr>
        <w:t xml:space="preserve"> </w:t>
      </w:r>
      <w:r w:rsidRPr="00A83ECF">
        <w:rPr>
          <w:sz w:val="27"/>
          <w:szCs w:val="27"/>
        </w:rPr>
        <w:t>достоинства, низкая самооценка, переживание некомпетентности, стыд за себя).</w:t>
      </w:r>
    </w:p>
    <w:p w:rsidR="009063CE" w:rsidRPr="00090F58" w:rsidRDefault="009C70FE" w:rsidP="00090F58">
      <w:pPr>
        <w:pStyle w:val="3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24" w:name="bookmark24"/>
      <w:r w:rsidRPr="00090F58">
        <w:rPr>
          <w:rFonts w:ascii="Times New Roman" w:hAnsi="Times New Roman" w:cs="Times New Roman"/>
          <w:sz w:val="27"/>
          <w:szCs w:val="27"/>
        </w:rPr>
        <w:t>Особенности поведения</w:t>
      </w:r>
      <w:bookmarkEnd w:id="24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Суициды и суицидальное поведение в подростковом возрасте имеют ряд особенностей:</w:t>
      </w:r>
    </w:p>
    <w:p w:rsidR="009063CE" w:rsidRPr="00090F58" w:rsidRDefault="009C70FE" w:rsidP="00090F58">
      <w:pPr>
        <w:pStyle w:val="41"/>
        <w:keepNext/>
        <w:keepLines/>
        <w:shd w:val="clear" w:color="auto" w:fill="auto"/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25" w:name="bookmark25"/>
      <w:r w:rsidRPr="00090F58">
        <w:rPr>
          <w:sz w:val="27"/>
          <w:szCs w:val="27"/>
        </w:rPr>
        <w:t>1. Недостаточно адекватная оценка последствий аутоагрессивных действий.</w:t>
      </w:r>
      <w:bookmarkEnd w:id="25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Понятие "смерть" в этом периоде обычно воспринимается весьма абстрактно, как что-то временное, похожее на сон, отстраненное от собственной личности. Подросток принимает мысль о собственной смерти, но стремясь преодолеть тревогу, вызванную ею, в реальности отрицает такую возможность.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Нередко многие подростки, совершая суицид, прямо не предусматривали смертельного исхода. В отличие от взрослых, у них </w:t>
      </w:r>
      <w:r w:rsidRPr="00090F58">
        <w:rPr>
          <w:sz w:val="27"/>
          <w:szCs w:val="27"/>
          <w:u w:val="single"/>
        </w:rPr>
        <w:t>отсутствуют четкие границы между истинной суицидальной попыткой и демонстративно-шантажным аутоагрессивным поступком.</w:t>
      </w:r>
      <w:r w:rsidRPr="00090F58">
        <w:rPr>
          <w:sz w:val="27"/>
          <w:szCs w:val="27"/>
        </w:rPr>
        <w:t xml:space="preserve"> На практике это заставляет все виды аутоагрессии в этом возрасте рассматривать как разновидности суицидального поведения.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bookmarkStart w:id="26" w:name="bookmark26"/>
      <w:bookmarkStart w:id="27" w:name="bookmark27"/>
      <w:r w:rsidRPr="00090F58">
        <w:rPr>
          <w:sz w:val="27"/>
          <w:szCs w:val="27"/>
        </w:rPr>
        <w:lastRenderedPageBreak/>
        <w:t xml:space="preserve">В </w:t>
      </w:r>
      <w:r w:rsidRPr="00090F58">
        <w:rPr>
          <w:sz w:val="27"/>
          <w:szCs w:val="27"/>
          <w:u w:val="single"/>
        </w:rPr>
        <w:t>младшем подростковом возрасте</w:t>
      </w:r>
      <w:r w:rsidRPr="00090F58">
        <w:rPr>
          <w:sz w:val="27"/>
          <w:szCs w:val="27"/>
        </w:rPr>
        <w:t xml:space="preserve"> (12-14) суицидальные проявления, как правило, </w:t>
      </w:r>
      <w:r w:rsidRPr="00090F58">
        <w:rPr>
          <w:sz w:val="27"/>
          <w:szCs w:val="27"/>
          <w:u w:val="single"/>
        </w:rPr>
        <w:t>не планируются заранее,</w:t>
      </w:r>
      <w:r w:rsidRPr="00090F58">
        <w:rPr>
          <w:sz w:val="27"/>
          <w:szCs w:val="27"/>
        </w:rPr>
        <w:t xml:space="preserve"> попытки самоубийства совершаются при помощи первых попавшихся под руку средств, в ситуациях угрозы наказания. У этой группы подростков покушения на самоубийство не имеют тяжелых медицинских последствий. Это не истинное стремление к смерти, а желание избежать конфликта, устраниться от трудной ситуации.</w:t>
      </w:r>
      <w:bookmarkEnd w:id="26"/>
      <w:bookmarkEnd w:id="27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  <w:u w:val="single"/>
        </w:rPr>
        <w:t>В средней возрастной группе (15-16)</w:t>
      </w:r>
      <w:r w:rsidRPr="00090F58">
        <w:rPr>
          <w:sz w:val="27"/>
          <w:szCs w:val="27"/>
        </w:rPr>
        <w:t xml:space="preserve"> суицидальные проявления </w:t>
      </w:r>
      <w:r w:rsidRPr="00090F58">
        <w:rPr>
          <w:sz w:val="27"/>
          <w:szCs w:val="27"/>
          <w:u w:val="single"/>
        </w:rPr>
        <w:t>характеризуются демонстративными самоповреждениями,</w:t>
      </w:r>
      <w:r w:rsidRPr="00090F58">
        <w:rPr>
          <w:sz w:val="27"/>
          <w:szCs w:val="27"/>
        </w:rPr>
        <w:t xml:space="preserve"> попытки имеют цель отомстить обидчику, наказать окружающих. Часто попытки суицида осуществляются в состоянии аффективного напряжения, в кульминационные моменты конфликта, и медицинские последствия таких покушений бывают тяжелыми.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Для подростков данной возрастной группы характерны приступы раздражительности и злобности, эмоциональной неустойчивости,</w:t>
      </w:r>
      <w:r w:rsidRPr="00090F58">
        <w:rPr>
          <w:rStyle w:val="9"/>
          <w:sz w:val="27"/>
          <w:szCs w:val="27"/>
        </w:rPr>
        <w:t xml:space="preserve"> жажда чувственных (сенсорных) переживаний, в сочетании с бедностью интересов,</w:t>
      </w:r>
      <w:r w:rsidRPr="00090F58">
        <w:rPr>
          <w:sz w:val="27"/>
          <w:szCs w:val="27"/>
        </w:rPr>
        <w:t xml:space="preserve"> ограниченностью кругозора, неадекватным реагированием на различные ситуации обмана, крушения надежд, неудачи. Такие подростки еще неустойчивы к стрессам, практически не владеют навыком самоконтроля.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Именно </w:t>
      </w:r>
      <w:r w:rsidRPr="00090F58">
        <w:rPr>
          <w:sz w:val="27"/>
          <w:szCs w:val="27"/>
          <w:u w:val="single"/>
        </w:rPr>
        <w:t>жажда чувственных интересов</w:t>
      </w:r>
      <w:r w:rsidRPr="00090F58">
        <w:rPr>
          <w:sz w:val="27"/>
          <w:szCs w:val="27"/>
        </w:rPr>
        <w:t xml:space="preserve"> (ощущений опасности, чего-то нового и необычного) может привести подростка в опасные социальные игры.</w:t>
      </w:r>
    </w:p>
    <w:p w:rsidR="009063CE" w:rsidRPr="00090F58" w:rsidRDefault="009C70FE" w:rsidP="00A83ECF">
      <w:pPr>
        <w:pStyle w:val="a8"/>
        <w:numPr>
          <w:ilvl w:val="1"/>
          <w:numId w:val="1"/>
        </w:numPr>
        <w:shd w:val="clear" w:color="auto" w:fill="auto"/>
        <w:tabs>
          <w:tab w:val="left" w:pos="673"/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9"/>
          <w:sz w:val="27"/>
          <w:szCs w:val="27"/>
        </w:rPr>
        <w:t>Несерьезность, мимолетность и незначительность мотивов</w:t>
      </w:r>
      <w:r w:rsidRPr="00090F58">
        <w:rPr>
          <w:sz w:val="27"/>
          <w:szCs w:val="27"/>
        </w:rPr>
        <w:t xml:space="preserve"> (с точки зрения взрослых), которыми суициденты детского возраста объясняют свои попытки самоубийства.</w:t>
      </w:r>
    </w:p>
    <w:p w:rsidR="009063CE" w:rsidRPr="00090F58" w:rsidRDefault="009C70FE" w:rsidP="00A83ECF">
      <w:pPr>
        <w:pStyle w:val="a8"/>
        <w:shd w:val="clear" w:color="auto" w:fill="auto"/>
        <w:tabs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Взрослым важно помнить, что незначительные для старшего возраста причины для подростка могут быть очень глобальными.</w:t>
      </w:r>
    </w:p>
    <w:p w:rsidR="009063CE" w:rsidRPr="00090F58" w:rsidRDefault="009C70FE" w:rsidP="00A83ECF">
      <w:pPr>
        <w:pStyle w:val="a8"/>
        <w:numPr>
          <w:ilvl w:val="1"/>
          <w:numId w:val="1"/>
        </w:numPr>
        <w:shd w:val="clear" w:color="auto" w:fill="auto"/>
        <w:tabs>
          <w:tab w:val="left" w:pos="682"/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9"/>
          <w:sz w:val="27"/>
          <w:szCs w:val="27"/>
        </w:rPr>
        <w:t>Суицидальные попытки не имеют прямолинейной зависимости от наличия и характера психопатической симптоматики,</w:t>
      </w:r>
      <w:r w:rsidRPr="00090F58">
        <w:rPr>
          <w:sz w:val="27"/>
          <w:szCs w:val="27"/>
        </w:rPr>
        <w:t xml:space="preserve"> в частности депрессии. В соотношениях этих двух факторов чрезвычайно важная роль принадлежит </w:t>
      </w:r>
      <w:r w:rsidRPr="00090F58">
        <w:rPr>
          <w:sz w:val="27"/>
          <w:szCs w:val="27"/>
          <w:u w:val="single"/>
        </w:rPr>
        <w:t>влиянию окружающей среды</w:t>
      </w:r>
      <w:r w:rsidRPr="00090F58">
        <w:rPr>
          <w:sz w:val="27"/>
          <w:szCs w:val="27"/>
        </w:rPr>
        <w:t>.</w:t>
      </w:r>
    </w:p>
    <w:p w:rsidR="009063CE" w:rsidRPr="00090F58" w:rsidRDefault="009C70FE" w:rsidP="00A83ECF">
      <w:pPr>
        <w:pStyle w:val="a8"/>
        <w:numPr>
          <w:ilvl w:val="1"/>
          <w:numId w:val="1"/>
        </w:numPr>
        <w:shd w:val="clear" w:color="auto" w:fill="auto"/>
        <w:tabs>
          <w:tab w:val="left" w:pos="673"/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9"/>
          <w:sz w:val="27"/>
          <w:szCs w:val="27"/>
        </w:rPr>
        <w:t>Взаимосвязь попыток суицида</w:t>
      </w:r>
      <w:r w:rsidRPr="00090F58">
        <w:rPr>
          <w:sz w:val="27"/>
          <w:szCs w:val="27"/>
        </w:rPr>
        <w:t xml:space="preserve"> детей и подростков</w:t>
      </w:r>
      <w:r w:rsidRPr="00090F58">
        <w:rPr>
          <w:rStyle w:val="9"/>
          <w:sz w:val="27"/>
          <w:szCs w:val="27"/>
        </w:rPr>
        <w:t xml:space="preserve"> с некоторыми видами отклоняющегося поведения:</w:t>
      </w:r>
      <w:r w:rsidRPr="00090F58">
        <w:rPr>
          <w:sz w:val="27"/>
          <w:szCs w:val="27"/>
        </w:rPr>
        <w:t xml:space="preserve"> побегами из дома, прогулами в школе, ранним курением, мелкими правонарушениями, конфликтными взаимоотношениями с родителями, случаями алкоголизации, наркотизации, сексуальными эксцессами и т.д.</w:t>
      </w:r>
    </w:p>
    <w:p w:rsidR="009063CE" w:rsidRPr="00090F58" w:rsidRDefault="009C70FE" w:rsidP="00090F58">
      <w:pPr>
        <w:pStyle w:val="3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28" w:name="bookmark28"/>
      <w:r w:rsidRPr="00090F58">
        <w:rPr>
          <w:rFonts w:ascii="Times New Roman" w:hAnsi="Times New Roman" w:cs="Times New Roman"/>
          <w:sz w:val="27"/>
          <w:szCs w:val="27"/>
        </w:rPr>
        <w:t>Характеристики поведения</w:t>
      </w:r>
      <w:bookmarkEnd w:id="28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В отечественной и зарубежной литературе наиболее часто используют такую классификацию суицидального поведения: демонстративное, аффективное и истинно суицидальное поведение.</w:t>
      </w:r>
    </w:p>
    <w:p w:rsidR="009063CE" w:rsidRPr="00090F58" w:rsidRDefault="009C70FE" w:rsidP="00090F58">
      <w:pPr>
        <w:pStyle w:val="43"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29" w:name="bookmark29"/>
      <w:r w:rsidRPr="00090F58">
        <w:rPr>
          <w:rFonts w:ascii="Times New Roman" w:hAnsi="Times New Roman" w:cs="Times New Roman"/>
          <w:sz w:val="27"/>
          <w:szCs w:val="27"/>
        </w:rPr>
        <w:t>Демонстративное поведение</w:t>
      </w:r>
      <w:bookmarkEnd w:id="29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В основе этого типа поведения лежит стремление подростка обратить внимание на себя и свои проблемы, показать как ему трудно справляться в жизненными ситуациями. Это своего рода </w:t>
      </w:r>
      <w:r w:rsidRPr="00090F58">
        <w:rPr>
          <w:sz w:val="27"/>
          <w:szCs w:val="27"/>
          <w:u w:val="single"/>
        </w:rPr>
        <w:t>просьба о помощи</w:t>
      </w:r>
      <w:r w:rsidRPr="00090F58">
        <w:rPr>
          <w:sz w:val="27"/>
          <w:szCs w:val="27"/>
        </w:rPr>
        <w:t>. Как правило, демонстративные суицидальные действия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bookmarkStart w:id="30" w:name="bookmark30"/>
      <w:bookmarkStart w:id="31" w:name="bookmark31"/>
      <w:r w:rsidRPr="00090F58">
        <w:rPr>
          <w:sz w:val="27"/>
          <w:szCs w:val="27"/>
        </w:rPr>
        <w:t>совершаются не с целью причинить себе реальный вред или лишить себя жизни, а</w:t>
      </w:r>
      <w:r w:rsidRPr="00090F58">
        <w:rPr>
          <w:rStyle w:val="80"/>
          <w:sz w:val="27"/>
          <w:szCs w:val="27"/>
        </w:rPr>
        <w:t xml:space="preserve"> с целью напугать окружающих,</w:t>
      </w:r>
      <w:r w:rsidRPr="00090F58">
        <w:rPr>
          <w:sz w:val="27"/>
          <w:szCs w:val="27"/>
        </w:rPr>
        <w:t xml:space="preserve"> заставить их задуматься над проблемами подростка, «осознать» свое несправедливое отношение к нему.</w:t>
      </w:r>
      <w:bookmarkEnd w:id="30"/>
      <w:bookmarkEnd w:id="31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При демонстративном поведении способы суицидального поведения чаще всего проявляются в виде</w:t>
      </w:r>
      <w:r w:rsidRPr="00090F58">
        <w:rPr>
          <w:rStyle w:val="80"/>
          <w:sz w:val="27"/>
          <w:szCs w:val="27"/>
        </w:rPr>
        <w:t xml:space="preserve"> порезов вен, отравления неядовитыми лекарствами,</w:t>
      </w:r>
      <w:r w:rsidRPr="00090F58">
        <w:rPr>
          <w:sz w:val="27"/>
          <w:szCs w:val="27"/>
        </w:rPr>
        <w:t xml:space="preserve"> изображения повешения. Попытки не доводятся до результата.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Такое поведение часто демонстрируют игроки в «китов» с признаками суицидальности. </w:t>
      </w:r>
      <w:r w:rsidRPr="00090F58">
        <w:rPr>
          <w:rStyle w:val="Arial"/>
          <w:rFonts w:ascii="Times New Roman" w:hAnsi="Times New Roman" w:cs="Times New Roman"/>
          <w:sz w:val="27"/>
          <w:szCs w:val="27"/>
        </w:rPr>
        <w:t>Аффективное суицидальное поведение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lastRenderedPageBreak/>
        <w:t xml:space="preserve">Суицидальные действия, совершенные под влиянием ярких эмоций, относятся к аффективному типу. В таких случаях </w:t>
      </w:r>
      <w:r w:rsidRPr="00090F58">
        <w:rPr>
          <w:sz w:val="27"/>
          <w:szCs w:val="27"/>
          <w:u w:val="single"/>
        </w:rPr>
        <w:t>подросток действует импульсивно, не имея четкого плана своих действий</w:t>
      </w:r>
      <w:r w:rsidRPr="00090F58">
        <w:rPr>
          <w:sz w:val="27"/>
          <w:szCs w:val="27"/>
        </w:rPr>
        <w:t>. Как правило, сильные негативные эмоции - обида, гнев, - затмевают собой реальное восприятие действительности и подросток, руководствуясь ими, совершает суицидальные действия.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При аффективном суицидальном поведении чаще прибегают к попыткам повешения, </w:t>
      </w:r>
      <w:r w:rsidRPr="00090F58">
        <w:rPr>
          <w:rStyle w:val="80"/>
          <w:sz w:val="27"/>
          <w:szCs w:val="27"/>
        </w:rPr>
        <w:t>отравлению токсичными и сильнодействующими препаратами.</w:t>
      </w:r>
      <w:r w:rsidRPr="00090F58">
        <w:rPr>
          <w:sz w:val="27"/>
          <w:szCs w:val="27"/>
        </w:rPr>
        <w:t xml:space="preserve"> Это тоже один из вариантов поведения «китов».</w:t>
      </w:r>
    </w:p>
    <w:p w:rsidR="009063CE" w:rsidRPr="00090F58" w:rsidRDefault="009C70FE" w:rsidP="00090F58">
      <w:pPr>
        <w:pStyle w:val="43"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32" w:name="bookmark32"/>
      <w:r w:rsidRPr="00090F58">
        <w:rPr>
          <w:rFonts w:ascii="Times New Roman" w:hAnsi="Times New Roman" w:cs="Times New Roman"/>
          <w:sz w:val="27"/>
          <w:szCs w:val="27"/>
        </w:rPr>
        <w:t>Истинное суицидальное поведение</w:t>
      </w:r>
      <w:bookmarkEnd w:id="32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Истинное суицидальное поведение характеризуется </w:t>
      </w:r>
      <w:r w:rsidRPr="00090F58">
        <w:rPr>
          <w:sz w:val="27"/>
          <w:szCs w:val="27"/>
          <w:u w:val="single"/>
        </w:rPr>
        <w:t>продуманным планом действий</w:t>
      </w:r>
      <w:r w:rsidRPr="00090F58">
        <w:rPr>
          <w:sz w:val="27"/>
          <w:szCs w:val="27"/>
        </w:rPr>
        <w:t>. Подросток готовится к совершению суицидального действия. При таком типе поведения подростки</w:t>
      </w:r>
      <w:r w:rsidRPr="00090F58">
        <w:rPr>
          <w:rStyle w:val="80"/>
          <w:sz w:val="27"/>
          <w:szCs w:val="27"/>
        </w:rPr>
        <w:t xml:space="preserve"> чаще оставляют записки,</w:t>
      </w:r>
      <w:r w:rsidRPr="00090F58">
        <w:rPr>
          <w:sz w:val="27"/>
          <w:szCs w:val="27"/>
        </w:rPr>
        <w:t xml:space="preserve"> адресованные родственникам и друзьям, в которых они прощаются со всеми и объясняют причины своих действий.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Поскольку действия являются продуманными, попытки чаще заканчиваются смертью. При истинном суицидальном поведении чаще прибегают</w:t>
      </w:r>
      <w:r w:rsidRPr="00090F58">
        <w:rPr>
          <w:rStyle w:val="80"/>
          <w:sz w:val="27"/>
          <w:szCs w:val="27"/>
        </w:rPr>
        <w:t xml:space="preserve"> к повешению или к спрыгиванию с высоты.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У некоторых потенциальных суицидентов в ходе игры </w:t>
      </w:r>
      <w:r w:rsidRPr="00090F58">
        <w:rPr>
          <w:sz w:val="27"/>
          <w:szCs w:val="27"/>
          <w:u w:val="single"/>
        </w:rPr>
        <w:t>демонстративное и аффективное поведение сменяется истинным</w:t>
      </w:r>
      <w:r w:rsidRPr="00090F58">
        <w:rPr>
          <w:sz w:val="27"/>
          <w:szCs w:val="27"/>
        </w:rPr>
        <w:t xml:space="preserve">. Важно понимать, что в случае принятия серьезного решения об уходе из жизни, подросток, скорее всего, постарается, чтобы об этом никто не узнал. Такой тип поведения распознать сложнее всего. Серьезным знаком могут послужить </w:t>
      </w:r>
      <w:r w:rsidRPr="00090F58">
        <w:rPr>
          <w:rStyle w:val="80"/>
          <w:sz w:val="27"/>
          <w:szCs w:val="27"/>
        </w:rPr>
        <w:t>кардинальные изменения в поведении:</w:t>
      </w:r>
      <w:r w:rsidRPr="00090F58">
        <w:rPr>
          <w:sz w:val="27"/>
          <w:szCs w:val="27"/>
        </w:rPr>
        <w:t xml:space="preserve"> раньше ребенок был нервным - теперь удивительно спокоен, раньше был веселым - теперь очень грустный, но о причинах ничего не говорит.</w:t>
      </w:r>
    </w:p>
    <w:p w:rsidR="009063CE" w:rsidRPr="00090F58" w:rsidRDefault="009C70FE" w:rsidP="00090F58">
      <w:pPr>
        <w:pStyle w:val="3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33" w:name="bookmark33"/>
      <w:r w:rsidRPr="00090F58">
        <w:rPr>
          <w:rFonts w:ascii="Times New Roman" w:hAnsi="Times New Roman" w:cs="Times New Roman"/>
          <w:sz w:val="27"/>
          <w:szCs w:val="27"/>
        </w:rPr>
        <w:t>Виды суицидальных реакций</w:t>
      </w:r>
      <w:bookmarkEnd w:id="33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Когда дело доходит до попыток суицида, можно ожидать следующие суицидальные реакции.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80"/>
          <w:sz w:val="27"/>
          <w:szCs w:val="27"/>
        </w:rPr>
        <w:t>Суицидальные реакции по типу «призыва» («крик о помощи»).</w:t>
      </w:r>
      <w:r w:rsidRPr="00090F58">
        <w:rPr>
          <w:sz w:val="27"/>
          <w:szCs w:val="27"/>
        </w:rPr>
        <w:t xml:space="preserve"> К данной группе относят случаи, когда индивид совершает суицидальную попытку, руководствуясь целью </w:t>
      </w:r>
      <w:r w:rsidRPr="00090F58">
        <w:rPr>
          <w:sz w:val="27"/>
          <w:szCs w:val="27"/>
          <w:u w:val="single"/>
        </w:rPr>
        <w:t>привлечь внимание окружающих,</w:t>
      </w:r>
      <w:r w:rsidRPr="00090F58">
        <w:rPr>
          <w:sz w:val="27"/>
          <w:szCs w:val="27"/>
        </w:rPr>
        <w:t xml:space="preserve"> получить от них помощь и поддержку.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На вопрос: «Зачем Вы это сделали?» такие лица обычно отвечают: «Чтобы другие люди поняли, какое сильное отчаяние я чувствую»; «Чтобы получить помощь от других людей». К данной группе также относят демонстративно-шантажные попытки, которые предпринимаются с целью повлиять на определенных лиц из социального окружения.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При наличии мотивов данного типа индивид, как правило, перед совершением суицидального акта в прямой или косвенной форме</w:t>
      </w:r>
      <w:r w:rsidRPr="00090F58">
        <w:rPr>
          <w:rStyle w:val="7"/>
          <w:sz w:val="27"/>
          <w:szCs w:val="27"/>
        </w:rPr>
        <w:t xml:space="preserve"> сообщает о своих намерениях</w:t>
      </w:r>
      <w:r w:rsidRPr="00090F58">
        <w:rPr>
          <w:sz w:val="27"/>
          <w:szCs w:val="27"/>
        </w:rPr>
        <w:t xml:space="preserve"> или угрожает покончить с собой.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Лица, руководствующиеся мотивами по типу «крика о помощи», обычно </w:t>
      </w:r>
      <w:r w:rsidRPr="00090F58">
        <w:rPr>
          <w:sz w:val="27"/>
          <w:szCs w:val="27"/>
          <w:u w:val="single"/>
        </w:rPr>
        <w:t>не думают о возможном летальном исходе своих действий,</w:t>
      </w:r>
      <w:r w:rsidRPr="00090F58">
        <w:rPr>
          <w:sz w:val="27"/>
          <w:szCs w:val="27"/>
        </w:rPr>
        <w:t xml:space="preserve"> они больше думают о том, как окружающие прореагируют на их поступок.</w:t>
      </w:r>
    </w:p>
    <w:p w:rsidR="009063CE" w:rsidRPr="00090F58" w:rsidRDefault="009C70FE" w:rsidP="00090F58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Мотивы данного типа характерны для лиц молодого возраста с истероидными, тревожно-мнительными или инфантильными чертами.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7"/>
          <w:sz w:val="27"/>
          <w:szCs w:val="27"/>
        </w:rPr>
        <w:t>Суицидальные реакции по типу «протеста».</w:t>
      </w:r>
      <w:r w:rsidRPr="00090F58">
        <w:rPr>
          <w:sz w:val="27"/>
          <w:szCs w:val="27"/>
        </w:rPr>
        <w:t xml:space="preserve"> К этой группе относят случаи, когда человек, испытывая возникшие на фоне конфликтной ситуации чувства гнева, ярости, обиды, </w:t>
      </w:r>
      <w:r w:rsidRPr="00090F58">
        <w:rPr>
          <w:sz w:val="27"/>
          <w:szCs w:val="27"/>
          <w:u w:val="single"/>
        </w:rPr>
        <w:t>совершает самоповреждающие действия, чтобы выразить свой протест против происходящего</w:t>
      </w:r>
      <w:r w:rsidRPr="00090F58">
        <w:rPr>
          <w:sz w:val="27"/>
          <w:szCs w:val="27"/>
        </w:rPr>
        <w:t>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На вопрос о цели суицидальных действий такие лица обычно отвечают: «Чтобы как-то выразить свой гнев (обиду)»; «Чтобы наказать виновных, чтобы им стало хуже». </w:t>
      </w:r>
      <w:r w:rsidRPr="00090F58">
        <w:rPr>
          <w:rStyle w:val="7"/>
          <w:sz w:val="27"/>
          <w:szCs w:val="27"/>
        </w:rPr>
        <w:t>Самоповреждающие действия обычно не запланированы,</w:t>
      </w:r>
      <w:r w:rsidRPr="00090F58">
        <w:rPr>
          <w:sz w:val="27"/>
          <w:szCs w:val="27"/>
        </w:rPr>
        <w:t xml:space="preserve"> носят характер «коротких </w:t>
      </w:r>
      <w:r w:rsidRPr="00090F58">
        <w:rPr>
          <w:sz w:val="27"/>
          <w:szCs w:val="27"/>
        </w:rPr>
        <w:lastRenderedPageBreak/>
        <w:t>замыканий», нередко совершаются в состоянии алкогольного или наркотического опьянения.</w:t>
      </w:r>
    </w:p>
    <w:p w:rsidR="009063CE" w:rsidRPr="00090F58" w:rsidRDefault="009C70FE" w:rsidP="00090F58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Реакции данного типа характерны для лиц молодого возраста, с возбудимыми и эмоционально неустойчивыми чертами.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7"/>
          <w:sz w:val="27"/>
          <w:szCs w:val="27"/>
        </w:rPr>
        <w:t>Суицидальные реакции по типу «избегания».</w:t>
      </w:r>
      <w:r w:rsidRPr="00090F58">
        <w:rPr>
          <w:sz w:val="27"/>
          <w:szCs w:val="27"/>
        </w:rPr>
        <w:t xml:space="preserve"> К данной группе относят случаи, когда человек, находясь в какой-либо трудной, психотравмирующей жизненной ситуации, </w:t>
      </w:r>
      <w:r w:rsidRPr="00090F58">
        <w:rPr>
          <w:sz w:val="27"/>
          <w:szCs w:val="27"/>
          <w:u w:val="single"/>
        </w:rPr>
        <w:t>совершает акт суицида под влиянием переживаний безысходности,</w:t>
      </w:r>
      <w:r w:rsidRPr="00090F58">
        <w:rPr>
          <w:sz w:val="27"/>
          <w:szCs w:val="27"/>
        </w:rPr>
        <w:t xml:space="preserve"> беспомощности, тщетности всех усилий по исправлению создавшегося положения (избегание ситуации).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На вопрос: «Зачем Вы это сделали?» такие лица обычно отвечают: «Ситуация была так невыносима, что я просто не знал, что мне сделать еще»; «Хотел избежать невыносимой ситуации, отвлечься от мыслей о ней». К данной группе также относят случаи, когда индивид </w:t>
      </w:r>
      <w:r w:rsidRPr="00090F58">
        <w:rPr>
          <w:sz w:val="27"/>
          <w:szCs w:val="27"/>
          <w:u w:val="single"/>
        </w:rPr>
        <w:t>совершает суицидальную попытку с целью уменьшения негативных эмоциональных переживаний или отвлечения от них (избегание страдания)</w:t>
      </w:r>
      <w:r w:rsidRPr="00090F58">
        <w:rPr>
          <w:sz w:val="27"/>
          <w:szCs w:val="27"/>
        </w:rPr>
        <w:t>. На вопрос о цели суицидальных действий такие лица отвечают: «Сделал это, чтобы освободиться от невыносимой душевной боли»; «Хотел перестать чувствовать тревогу и отчаяние».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Близкий вариант таких суицидальных реакций -</w:t>
      </w:r>
      <w:r w:rsidRPr="00090F58">
        <w:rPr>
          <w:rStyle w:val="7"/>
          <w:sz w:val="27"/>
          <w:szCs w:val="27"/>
        </w:rPr>
        <w:t xml:space="preserve"> самоповреждение </w:t>
      </w:r>
      <w:r w:rsidRPr="00090F58">
        <w:rPr>
          <w:rStyle w:val="7"/>
          <w:sz w:val="27"/>
          <w:szCs w:val="27"/>
          <w:lang w:eastAsia="en-US"/>
        </w:rPr>
        <w:t>(</w:t>
      </w:r>
      <w:r w:rsidRPr="00090F58">
        <w:rPr>
          <w:rStyle w:val="7"/>
          <w:sz w:val="27"/>
          <w:szCs w:val="27"/>
          <w:lang w:val="en-US" w:eastAsia="en-US"/>
        </w:rPr>
        <w:t>self</w:t>
      </w:r>
      <w:r w:rsidRPr="00090F58">
        <w:rPr>
          <w:rStyle w:val="7"/>
          <w:sz w:val="27"/>
          <w:szCs w:val="27"/>
          <w:lang w:eastAsia="en-US"/>
        </w:rPr>
        <w:t>-</w:t>
      </w:r>
      <w:r w:rsidRPr="00090F58">
        <w:rPr>
          <w:rStyle w:val="7"/>
          <w:sz w:val="27"/>
          <w:szCs w:val="27"/>
          <w:lang w:val="en-US" w:eastAsia="en-US"/>
        </w:rPr>
        <w:t>harm</w:t>
      </w:r>
      <w:r w:rsidRPr="00090F58">
        <w:rPr>
          <w:rStyle w:val="7"/>
          <w:sz w:val="27"/>
          <w:szCs w:val="27"/>
          <w:lang w:eastAsia="en-US"/>
        </w:rPr>
        <w:t>):</w:t>
      </w:r>
      <w:r w:rsidRPr="00090F58">
        <w:rPr>
          <w:sz w:val="27"/>
          <w:szCs w:val="27"/>
          <w:lang w:eastAsia="en-US"/>
        </w:rPr>
        <w:t xml:space="preserve"> </w:t>
      </w:r>
      <w:r w:rsidRPr="00090F58">
        <w:rPr>
          <w:sz w:val="27"/>
          <w:szCs w:val="27"/>
        </w:rPr>
        <w:t>порезы на чувствительных частях тела с целью «заглушить» эмоциональную боль физической. Могут носить как демонстративный, так и скрытый характер. Порой подростки, наносящие себе повреждения, обнаруживают их перед важными для себя людьми как бы невзначай, отправляя таким образом «крик о помощи».</w:t>
      </w:r>
    </w:p>
    <w:p w:rsidR="009063CE" w:rsidRPr="00090F58" w:rsidRDefault="009C70FE" w:rsidP="00090F58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34" w:name="bookmark34"/>
      <w:bookmarkStart w:id="35" w:name="bookmark35"/>
      <w:r w:rsidRPr="00090F58">
        <w:rPr>
          <w:sz w:val="27"/>
          <w:szCs w:val="27"/>
        </w:rPr>
        <w:t>Первые три типа суицидального поведения в чистом или смешанном виде характерны для подросткового возраста.</w:t>
      </w:r>
      <w:bookmarkEnd w:id="34"/>
      <w:bookmarkEnd w:id="35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6"/>
          <w:sz w:val="27"/>
          <w:szCs w:val="27"/>
        </w:rPr>
        <w:t>Суицидальные реакции по типу «самонаказания».</w:t>
      </w:r>
      <w:r w:rsidRPr="00090F58">
        <w:rPr>
          <w:sz w:val="27"/>
          <w:szCs w:val="27"/>
        </w:rPr>
        <w:t xml:space="preserve"> Данная группа включает случаи, когда человек совершает </w:t>
      </w:r>
      <w:r w:rsidRPr="00090F58">
        <w:rPr>
          <w:sz w:val="27"/>
          <w:szCs w:val="27"/>
          <w:u w:val="single"/>
        </w:rPr>
        <w:t>суицид под влиянием интенсивных переживаний стыда</w:t>
      </w:r>
      <w:r w:rsidRPr="00090F58">
        <w:rPr>
          <w:sz w:val="27"/>
          <w:szCs w:val="27"/>
        </w:rPr>
        <w:t xml:space="preserve">, вины, чувства ненависти к себе. На вопрос о цели суицидальных действий такие лица обычно отвечают: «Хотел наказать себя». Самоубийство обычно совершается </w:t>
      </w:r>
      <w:r w:rsidRPr="00090F58">
        <w:rPr>
          <w:sz w:val="27"/>
          <w:szCs w:val="27"/>
          <w:u w:val="single"/>
        </w:rPr>
        <w:t>жестоким способом (самоповешение, падение с высоты)</w:t>
      </w:r>
      <w:r w:rsidRPr="00090F58">
        <w:rPr>
          <w:sz w:val="27"/>
          <w:szCs w:val="27"/>
        </w:rPr>
        <w:t>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ab"/>
          <w:sz w:val="27"/>
          <w:szCs w:val="27"/>
        </w:rPr>
        <w:t>Редко встречается среди подростков.</w:t>
      </w:r>
      <w:r w:rsidRPr="00090F58">
        <w:rPr>
          <w:sz w:val="27"/>
          <w:szCs w:val="27"/>
        </w:rPr>
        <w:t xml:space="preserve"> Такого типа самоубийство может совершить подросток, которого «кураторы» довели до отчаяния, угрожая семье. Наказывающие себя чувствуют вину за то, что своей игрой «навели беду» на своих близких - и под давлением «кураторов» ребенок прерывает свою жизнь.</w:t>
      </w:r>
    </w:p>
    <w:p w:rsidR="009063CE" w:rsidRPr="00090F58" w:rsidRDefault="009C70FE" w:rsidP="00090F58">
      <w:pPr>
        <w:pStyle w:val="3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36" w:name="bookmark36"/>
      <w:r w:rsidRPr="00090F58">
        <w:rPr>
          <w:rFonts w:ascii="Times New Roman" w:hAnsi="Times New Roman" w:cs="Times New Roman"/>
          <w:sz w:val="27"/>
          <w:szCs w:val="27"/>
        </w:rPr>
        <w:t>Удерживающие от суицида мотивы</w:t>
      </w:r>
      <w:bookmarkEnd w:id="36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(их сила уменьшается в сложных ситуациях)</w:t>
      </w:r>
    </w:p>
    <w:p w:rsidR="009063CE" w:rsidRPr="00090F58" w:rsidRDefault="009C70FE" w:rsidP="003C3951">
      <w:pPr>
        <w:pStyle w:val="a8"/>
        <w:numPr>
          <w:ilvl w:val="0"/>
          <w:numId w:val="2"/>
        </w:numPr>
        <w:shd w:val="clear" w:color="auto" w:fill="auto"/>
        <w:tabs>
          <w:tab w:val="left" w:pos="384"/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6"/>
          <w:sz w:val="27"/>
          <w:szCs w:val="27"/>
        </w:rPr>
        <w:t>Убежденность в необходимости преодоления проблемы</w:t>
      </w:r>
      <w:r w:rsidRPr="00090F58">
        <w:rPr>
          <w:sz w:val="27"/>
          <w:szCs w:val="27"/>
        </w:rPr>
        <w:t xml:space="preserve"> («Как бы плохо я себя ни чувствовал, я всегда уверен, что еще не все потеряно»).</w:t>
      </w:r>
    </w:p>
    <w:p w:rsidR="009063CE" w:rsidRPr="00090F58" w:rsidRDefault="009C70FE" w:rsidP="003C3951">
      <w:pPr>
        <w:pStyle w:val="a8"/>
        <w:numPr>
          <w:ilvl w:val="0"/>
          <w:numId w:val="2"/>
        </w:numPr>
        <w:shd w:val="clear" w:color="auto" w:fill="auto"/>
        <w:tabs>
          <w:tab w:val="left" w:pos="422"/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6"/>
          <w:sz w:val="27"/>
          <w:szCs w:val="27"/>
        </w:rPr>
        <w:t>Ответственность за семью</w:t>
      </w:r>
      <w:r w:rsidRPr="00090F58">
        <w:rPr>
          <w:sz w:val="27"/>
          <w:szCs w:val="27"/>
        </w:rPr>
        <w:t xml:space="preserve"> («У меня есть обязательства перед моей семьей»; «Я очень сильно люблю мою семью и никогда не оставлю их»).</w:t>
      </w:r>
    </w:p>
    <w:p w:rsidR="009063CE" w:rsidRPr="00090F58" w:rsidRDefault="009C70FE" w:rsidP="003C3951">
      <w:pPr>
        <w:pStyle w:val="a8"/>
        <w:numPr>
          <w:ilvl w:val="0"/>
          <w:numId w:val="2"/>
        </w:numPr>
        <w:shd w:val="clear" w:color="auto" w:fill="auto"/>
        <w:tabs>
          <w:tab w:val="left" w:pos="418"/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6"/>
          <w:sz w:val="27"/>
          <w:szCs w:val="27"/>
        </w:rPr>
        <w:t>Страх суицида</w:t>
      </w:r>
      <w:r w:rsidRPr="00090F58">
        <w:rPr>
          <w:sz w:val="27"/>
          <w:szCs w:val="27"/>
        </w:rPr>
        <w:t xml:space="preserve"> («Я боюсь смерти и неизвестности»; «Я боюсь, что останусь в живых после попытки покончить с собой и стану инвалидом»).</w:t>
      </w:r>
    </w:p>
    <w:p w:rsidR="009063CE" w:rsidRPr="00090F58" w:rsidRDefault="009C70FE" w:rsidP="003C3951">
      <w:pPr>
        <w:pStyle w:val="a8"/>
        <w:numPr>
          <w:ilvl w:val="0"/>
          <w:numId w:val="2"/>
        </w:numPr>
        <w:shd w:val="clear" w:color="auto" w:fill="auto"/>
        <w:tabs>
          <w:tab w:val="left" w:pos="422"/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6"/>
          <w:sz w:val="27"/>
          <w:szCs w:val="27"/>
        </w:rPr>
        <w:t>Страх социального отвержения</w:t>
      </w:r>
      <w:r w:rsidRPr="00090F58">
        <w:rPr>
          <w:sz w:val="27"/>
          <w:szCs w:val="27"/>
        </w:rPr>
        <w:t xml:space="preserve"> («Меня беспокоит, что другие станут считать меня слабым и никчемным, если я попытаюсь покончить с собой»).</w:t>
      </w:r>
    </w:p>
    <w:p w:rsidR="009063CE" w:rsidRPr="00090F58" w:rsidRDefault="009C70FE" w:rsidP="003C3951">
      <w:pPr>
        <w:pStyle w:val="a8"/>
        <w:numPr>
          <w:ilvl w:val="0"/>
          <w:numId w:val="2"/>
        </w:numPr>
        <w:shd w:val="clear" w:color="auto" w:fill="auto"/>
        <w:tabs>
          <w:tab w:val="left" w:pos="413"/>
          <w:tab w:val="left" w:pos="993"/>
        </w:tabs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rStyle w:val="6"/>
          <w:sz w:val="27"/>
          <w:szCs w:val="27"/>
        </w:rPr>
        <w:t>Моральные и религиозные установки</w:t>
      </w:r>
      <w:r w:rsidRPr="00090F58">
        <w:rPr>
          <w:sz w:val="27"/>
          <w:szCs w:val="27"/>
        </w:rPr>
        <w:t xml:space="preserve"> («Мои религиозные убеждения запрещают совершать суицид»).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Каждый из этих мотивов можно использовать для поддержки и вывода детей из игры.</w:t>
      </w:r>
    </w:p>
    <w:p w:rsidR="009063CE" w:rsidRPr="00090F58" w:rsidRDefault="009C70FE" w:rsidP="00090F58">
      <w:pPr>
        <w:pStyle w:val="30"/>
        <w:keepNext/>
        <w:keepLines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37" w:name="bookmark37"/>
      <w:r w:rsidRPr="00090F58">
        <w:rPr>
          <w:rFonts w:ascii="Times New Roman" w:hAnsi="Times New Roman" w:cs="Times New Roman"/>
          <w:sz w:val="27"/>
          <w:szCs w:val="27"/>
        </w:rPr>
        <w:lastRenderedPageBreak/>
        <w:t>Возможные источники суицида</w:t>
      </w:r>
      <w:bookmarkEnd w:id="37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По мнению большинства исследователей,</w:t>
      </w:r>
      <w:r w:rsidRPr="00090F58">
        <w:rPr>
          <w:rStyle w:val="6"/>
          <w:sz w:val="27"/>
          <w:szCs w:val="27"/>
        </w:rPr>
        <w:t xml:space="preserve"> наиболее</w:t>
      </w:r>
      <w:r w:rsidR="003C3951">
        <w:rPr>
          <w:rStyle w:val="6"/>
          <w:sz w:val="27"/>
          <w:szCs w:val="27"/>
        </w:rPr>
        <w:t xml:space="preserve"> суицидогенны те семьи, которые</w:t>
      </w:r>
      <w:r w:rsidRPr="00090F58">
        <w:rPr>
          <w:rStyle w:val="6"/>
          <w:sz w:val="27"/>
          <w:szCs w:val="27"/>
        </w:rPr>
        <w:t xml:space="preserve"> </w:t>
      </w:r>
      <w:r w:rsidRPr="00090F58">
        <w:rPr>
          <w:rStyle w:val="5"/>
          <w:sz w:val="27"/>
          <w:szCs w:val="27"/>
        </w:rPr>
        <w:t>внешне благополучны</w:t>
      </w:r>
      <w:r w:rsidRPr="00090F58">
        <w:rPr>
          <w:rStyle w:val="6"/>
          <w:sz w:val="27"/>
          <w:szCs w:val="27"/>
        </w:rPr>
        <w:t>, но имеют скрытые конфликты.</w:t>
      </w:r>
      <w:r w:rsidRPr="00090F58">
        <w:rPr>
          <w:sz w:val="27"/>
          <w:szCs w:val="27"/>
        </w:rPr>
        <w:t xml:space="preserve"> Семьи с асоциальной направленностью способствуют адаптации ребенка к среде, выполняя роль защитных механизмов.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Для младшего пубертата наиболее опасны</w:t>
      </w:r>
      <w:r w:rsidRPr="00090F58">
        <w:rPr>
          <w:rStyle w:val="6"/>
          <w:sz w:val="27"/>
          <w:szCs w:val="27"/>
        </w:rPr>
        <w:t xml:space="preserve"> внутрисемейные конфликты,</w:t>
      </w:r>
      <w:r w:rsidRPr="00090F58">
        <w:rPr>
          <w:sz w:val="27"/>
          <w:szCs w:val="27"/>
        </w:rPr>
        <w:t xml:space="preserve"> для среднего и старшего -</w:t>
      </w:r>
      <w:r w:rsidRPr="00090F58">
        <w:rPr>
          <w:rStyle w:val="6"/>
          <w:sz w:val="27"/>
          <w:szCs w:val="27"/>
        </w:rPr>
        <w:t xml:space="preserve"> конфликты со сверстниками и в школе.</w:t>
      </w:r>
    </w:p>
    <w:p w:rsidR="009063CE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rStyle w:val="6"/>
          <w:sz w:val="27"/>
          <w:szCs w:val="27"/>
        </w:rPr>
      </w:pPr>
      <w:r w:rsidRPr="00090F58">
        <w:rPr>
          <w:sz w:val="27"/>
          <w:szCs w:val="27"/>
          <w:u w:val="single"/>
        </w:rPr>
        <w:t>Социально-психологические факторы играют решающую роль в стимуляции всех видов суицидального поведения</w:t>
      </w:r>
      <w:r w:rsidRPr="00090F58">
        <w:rPr>
          <w:sz w:val="27"/>
          <w:szCs w:val="27"/>
        </w:rPr>
        <w:t>. Среди них на первом месте оказываются факторы дезадаптации, связанные с нарушением социализации, когда</w:t>
      </w:r>
      <w:r w:rsidRPr="00090F58">
        <w:rPr>
          <w:rStyle w:val="6"/>
          <w:sz w:val="27"/>
          <w:szCs w:val="27"/>
        </w:rPr>
        <w:t xml:space="preserve"> статус не соответствует уровню желаний.</w:t>
      </w:r>
    </w:p>
    <w:p w:rsidR="003C3951" w:rsidRPr="003C3951" w:rsidRDefault="003C3951" w:rsidP="003C3951">
      <w:pPr>
        <w:pStyle w:val="af3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ab/>
      </w:r>
      <w:r w:rsidRPr="003C3951">
        <w:rPr>
          <w:b/>
          <w:sz w:val="27"/>
          <w:szCs w:val="27"/>
        </w:rPr>
        <w:t>Прогностическая таблица</w:t>
      </w:r>
      <w:r>
        <w:rPr>
          <w:b/>
          <w:sz w:val="27"/>
          <w:szCs w:val="27"/>
        </w:rPr>
        <w:t xml:space="preserve"> </w:t>
      </w:r>
      <w:r w:rsidRPr="003C3951">
        <w:rPr>
          <w:b/>
          <w:sz w:val="27"/>
          <w:szCs w:val="27"/>
        </w:rPr>
        <w:t>риска суицида у детей  и подростков (А.Н. Волкова)</w:t>
      </w:r>
    </w:p>
    <w:tbl>
      <w:tblPr>
        <w:tblpPr w:leftFromText="180" w:rightFromText="180" w:vertAnchor="text" w:horzAnchor="margin" w:tblpXSpec="center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371"/>
        <w:gridCol w:w="992"/>
      </w:tblGrid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Проблема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балл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Утрата обоих родителей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Утрата одного из родителей или развод в семье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Тяжелая психологическая атмосфера в семье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Изоляция в детском коллективе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Несправедливые методы воспитания, подавление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Тяжелые соматические болезни, инвалидность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Отсутствие опоры на любящего взрослого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Неудачи в учебе, низкие школьные успехи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Акцентуации личности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Употребление алкоголя и наркотиков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Нарушение контроля, импульсивность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Низкая самооценка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Тяжело протекающий пубертат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C3951" w:rsidRPr="003C3951" w:rsidTr="003C3951">
        <w:tc>
          <w:tcPr>
            <w:tcW w:w="567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371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Пассивность, робость, несамостоятельность</w:t>
            </w:r>
          </w:p>
        </w:tc>
        <w:tc>
          <w:tcPr>
            <w:tcW w:w="992" w:type="dxa"/>
          </w:tcPr>
          <w:p w:rsidR="003C3951" w:rsidRPr="003C3951" w:rsidRDefault="003C3951" w:rsidP="003C39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C395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3C3951" w:rsidRPr="003C3951" w:rsidRDefault="003C3951" w:rsidP="003C3951">
      <w:pPr>
        <w:pStyle w:val="af3"/>
        <w:jc w:val="both"/>
        <w:rPr>
          <w:b/>
          <w:sz w:val="27"/>
          <w:szCs w:val="27"/>
        </w:rPr>
      </w:pPr>
    </w:p>
    <w:p w:rsidR="003C3951" w:rsidRDefault="003C3951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b/>
          <w:sz w:val="27"/>
          <w:szCs w:val="27"/>
        </w:rPr>
      </w:pPr>
    </w:p>
    <w:p w:rsidR="003C3951" w:rsidRPr="003C3951" w:rsidRDefault="003C3951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rStyle w:val="6"/>
          <w:sz w:val="27"/>
          <w:szCs w:val="27"/>
        </w:rPr>
      </w:pPr>
      <w:r w:rsidRPr="003C3951">
        <w:rPr>
          <w:b/>
          <w:sz w:val="27"/>
          <w:szCs w:val="27"/>
        </w:rPr>
        <w:t>Дети, набравшие более 25 баллов, могут быть учтены в группе риска суицида</w:t>
      </w:r>
    </w:p>
    <w:p w:rsidR="003C3951" w:rsidRPr="003C3951" w:rsidRDefault="003C3951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9063CE" w:rsidRPr="00090F58" w:rsidRDefault="009C70FE" w:rsidP="00090F58">
      <w:pPr>
        <w:pStyle w:val="22"/>
        <w:keepNext/>
        <w:keepLines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38" w:name="bookmark39"/>
      <w:r w:rsidRPr="00090F58">
        <w:rPr>
          <w:rFonts w:ascii="Times New Roman" w:hAnsi="Times New Roman" w:cs="Times New Roman"/>
          <w:sz w:val="27"/>
          <w:szCs w:val="27"/>
        </w:rPr>
        <w:t>Что можно сделать, чтобы помочь?</w:t>
      </w:r>
      <w:bookmarkEnd w:id="38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Важно понимать, что суицидальное поведение не появляется просто так, оно является следствием каких-то внешних или внутренних конфликтов подростка. Зачастую, ключевую роль играет </w:t>
      </w:r>
      <w:r w:rsidRPr="00090F58">
        <w:rPr>
          <w:sz w:val="27"/>
          <w:szCs w:val="27"/>
          <w:u w:val="single"/>
        </w:rPr>
        <w:t>чувство заброшенности, непринятия внешним миром</w:t>
      </w:r>
      <w:r w:rsidRPr="00090F58">
        <w:rPr>
          <w:sz w:val="27"/>
          <w:szCs w:val="27"/>
        </w:rPr>
        <w:t>. Основной поддержкой в этой ситуации может послужить работа специалиста со всей семьей. Вмешательство в ситуацию постороннего человека может привести к драматичным последствиям.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Если по каким-то причинам вы общаетесь с потенциальным суицидентом,</w:t>
      </w:r>
      <w:r w:rsidRPr="00090F58">
        <w:rPr>
          <w:rStyle w:val="44"/>
          <w:sz w:val="27"/>
          <w:szCs w:val="27"/>
        </w:rPr>
        <w:t xml:space="preserve"> помните: к этому человеку нужно относиться с уважением и принятием.</w:t>
      </w:r>
      <w:r w:rsidRPr="00090F58">
        <w:rPr>
          <w:sz w:val="27"/>
          <w:szCs w:val="27"/>
        </w:rPr>
        <w:t xml:space="preserve"> Проблемы, которые выглядят смешно для вас, могут быть для человека крушением мира. Кроме того, важно создать атмосферу спокойствия и доверия. Человеку должно быть комфортно в разговоре. Ниже несколько базовых правил общения.</w:t>
      </w:r>
    </w:p>
    <w:p w:rsidR="009063CE" w:rsidRPr="00090F58" w:rsidRDefault="009C70FE" w:rsidP="00090F58">
      <w:pPr>
        <w:pStyle w:val="41"/>
        <w:keepNext/>
        <w:keepLines/>
        <w:shd w:val="clear" w:color="auto" w:fill="auto"/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39" w:name="bookmark40"/>
      <w:r w:rsidRPr="00090F58">
        <w:rPr>
          <w:sz w:val="27"/>
          <w:szCs w:val="27"/>
        </w:rPr>
        <w:t>1. Примите суицидента как личность.</w:t>
      </w:r>
      <w:bookmarkEnd w:id="39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Допустите возможность, что человек действительно является суицидальной личностью. Не считайте, что он не способен и не сможет решиться на самоубийство. Иногда кажется соблазнительным отрицать, что кто-либо может удержать человека от </w:t>
      </w:r>
      <w:r w:rsidRPr="00090F58">
        <w:rPr>
          <w:sz w:val="27"/>
          <w:szCs w:val="27"/>
        </w:rPr>
        <w:lastRenderedPageBreak/>
        <w:t>суицида. Именно поэтому тысячи людей всех возрастов, рас и социальных групп совершают самоубийства.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Опасность, что вы растеряетесь, преувеличив потенциальную угрозу, ничто по сравнению с тем, что кто-то может погибнуть из-за вашего невмешательства.</w:t>
      </w:r>
    </w:p>
    <w:p w:rsidR="009063CE" w:rsidRPr="00090F58" w:rsidRDefault="009C70FE" w:rsidP="003C3951">
      <w:pPr>
        <w:pStyle w:val="41"/>
        <w:keepNext/>
        <w:keepLines/>
        <w:numPr>
          <w:ilvl w:val="1"/>
          <w:numId w:val="2"/>
        </w:numPr>
        <w:shd w:val="clear" w:color="auto" w:fill="auto"/>
        <w:tabs>
          <w:tab w:val="left" w:pos="674"/>
          <w:tab w:val="left" w:pos="993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40" w:name="bookmark41"/>
      <w:r w:rsidRPr="00090F58">
        <w:rPr>
          <w:sz w:val="27"/>
          <w:szCs w:val="27"/>
        </w:rPr>
        <w:t>Установите заботливые взаимоотношения.</w:t>
      </w:r>
      <w:bookmarkEnd w:id="40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Не существует всеохватывающих ответов на такую серьезную проблему, какой является самоубийство. Но вы можете сделать гигантский шаг вперед, если станете на позицию</w:t>
      </w:r>
      <w:r w:rsidRPr="00090F58">
        <w:rPr>
          <w:rStyle w:val="35"/>
          <w:sz w:val="27"/>
          <w:szCs w:val="27"/>
        </w:rPr>
        <w:t xml:space="preserve"> уверенного принятия</w:t>
      </w:r>
      <w:r w:rsidRPr="00090F58">
        <w:rPr>
          <w:sz w:val="27"/>
          <w:szCs w:val="27"/>
        </w:rPr>
        <w:t xml:space="preserve"> отчаявшегося человека.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В дальнейшем очень многое зависит от качества ваших взаимоотношений. Следует не только словами, но и невербальной жестикуляцией </w:t>
      </w:r>
      <w:r w:rsidRPr="00090F58">
        <w:rPr>
          <w:sz w:val="27"/>
          <w:szCs w:val="27"/>
          <w:u w:val="single"/>
        </w:rPr>
        <w:t>продемонстрировать искреннюю поддержку, без чтения морали.</w:t>
      </w:r>
      <w:r w:rsidRPr="00090F58">
        <w:rPr>
          <w:sz w:val="27"/>
          <w:szCs w:val="27"/>
        </w:rPr>
        <w:t xml:space="preserve"> Чтобы перестать страдать от самоосуждения и других переживаний,</w:t>
      </w:r>
      <w:r w:rsidRPr="00090F58">
        <w:rPr>
          <w:rStyle w:val="35"/>
          <w:sz w:val="27"/>
          <w:szCs w:val="27"/>
        </w:rPr>
        <w:t xml:space="preserve"> тревожная личность должна постараться понять свои чувства.</w:t>
      </w:r>
      <w:r w:rsidRPr="00090F58">
        <w:rPr>
          <w:sz w:val="27"/>
          <w:szCs w:val="27"/>
        </w:rPr>
        <w:t xml:space="preserve"> Для человека, который чувствует, что он бесполезен и не любим, забота и участие отзывчивого человека являются мощными ободряющими средствами.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Именно этот пункт зачастую нарушают всевозможные антисуицидальные движения, которые пишут игрокам в комментариях и личных сообщениях оскорбления, угрозы, а также пытаются давить, таким образом потенциально подталкивая игроков продолжать смертельную игру.</w:t>
      </w:r>
    </w:p>
    <w:p w:rsidR="009063CE" w:rsidRPr="00090F58" w:rsidRDefault="009C70FE" w:rsidP="003C3951">
      <w:pPr>
        <w:pStyle w:val="41"/>
        <w:keepNext/>
        <w:keepLines/>
        <w:numPr>
          <w:ilvl w:val="1"/>
          <w:numId w:val="2"/>
        </w:numPr>
        <w:shd w:val="clear" w:color="auto" w:fill="auto"/>
        <w:tabs>
          <w:tab w:val="left" w:pos="679"/>
          <w:tab w:val="left" w:pos="993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41" w:name="bookmark42"/>
      <w:r w:rsidRPr="00090F58">
        <w:rPr>
          <w:sz w:val="27"/>
          <w:szCs w:val="27"/>
        </w:rPr>
        <w:t>Будьте внимательным слушателем.</w:t>
      </w:r>
      <w:bookmarkEnd w:id="41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Суициденты особенно страдают </w:t>
      </w:r>
      <w:r w:rsidRPr="00090F58">
        <w:rPr>
          <w:sz w:val="27"/>
          <w:szCs w:val="27"/>
          <w:u w:val="single"/>
        </w:rPr>
        <w:t>от сильного чувства отчуждения</w:t>
      </w:r>
      <w:r w:rsidRPr="00090F58">
        <w:rPr>
          <w:sz w:val="27"/>
          <w:szCs w:val="27"/>
        </w:rPr>
        <w:t>. В силу этого они бывают не настроены принять ваши советы. Гораздо больше они</w:t>
      </w:r>
      <w:r w:rsidRPr="00090F58">
        <w:rPr>
          <w:rStyle w:val="35"/>
          <w:sz w:val="27"/>
          <w:szCs w:val="27"/>
        </w:rPr>
        <w:t xml:space="preserve"> нуждаются в обсуждении своей боли,</w:t>
      </w:r>
      <w:r w:rsidRPr="00090F58">
        <w:rPr>
          <w:sz w:val="27"/>
          <w:szCs w:val="27"/>
        </w:rPr>
        <w:t xml:space="preserve"> фрустрации и того, что описывают: «У меня нет ничего такого, ради чего стоило бы жить».</w:t>
      </w:r>
    </w:p>
    <w:p w:rsidR="009063CE" w:rsidRPr="00090F58" w:rsidRDefault="009C70FE" w:rsidP="003C3951">
      <w:pPr>
        <w:pStyle w:val="41"/>
        <w:keepNext/>
        <w:keepLines/>
        <w:numPr>
          <w:ilvl w:val="1"/>
          <w:numId w:val="2"/>
        </w:numPr>
        <w:shd w:val="clear" w:color="auto" w:fill="auto"/>
        <w:tabs>
          <w:tab w:val="left" w:pos="674"/>
          <w:tab w:val="left" w:pos="993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42" w:name="bookmark43"/>
      <w:r w:rsidRPr="00090F58">
        <w:rPr>
          <w:sz w:val="27"/>
          <w:szCs w:val="27"/>
        </w:rPr>
        <w:t>Не спорьте.</w:t>
      </w:r>
      <w:bookmarkEnd w:id="42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Сталкиваясь с суицидальной угрозой, друзья и родственники часто отвечают: «Подумай, ведь ты же живешь гораздо лучше других людей; тебе бы следовало благодарить судьбу». Этот ответ сразу </w:t>
      </w:r>
      <w:r w:rsidRPr="00090F58">
        <w:rPr>
          <w:sz w:val="27"/>
          <w:szCs w:val="27"/>
          <w:u w:val="single"/>
        </w:rPr>
        <w:t>блокирует дальнейшее обсуждение</w:t>
      </w:r>
      <w:r w:rsidRPr="00090F58">
        <w:rPr>
          <w:sz w:val="27"/>
          <w:szCs w:val="27"/>
        </w:rPr>
        <w:t xml:space="preserve">; такие замечания вызывают у несчастного и без того человека </w:t>
      </w:r>
      <w:r w:rsidRPr="00090F58">
        <w:rPr>
          <w:sz w:val="27"/>
          <w:szCs w:val="27"/>
          <w:u w:val="single"/>
        </w:rPr>
        <w:t>еще большую подавленность</w:t>
      </w:r>
      <w:r w:rsidRPr="00090F58">
        <w:rPr>
          <w:sz w:val="27"/>
          <w:szCs w:val="27"/>
        </w:rPr>
        <w:t>. Желая помочь таким образом, близкие способствуют обратному эффекту.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Распространено и другое замечание: «Ты понимаешь, какие несчастья и позор ты навлечешь на свою семью?» Часто именно эта мысль толкает суицидента на действие. Ни в коем случае</w:t>
      </w:r>
      <w:r w:rsidRPr="00090F58">
        <w:rPr>
          <w:rStyle w:val="35"/>
          <w:sz w:val="27"/>
          <w:szCs w:val="27"/>
        </w:rPr>
        <w:t xml:space="preserve"> не проявляйте агрессию, если вы присутствуете при разговоре о самоубийстве.</w:t>
      </w:r>
    </w:p>
    <w:p w:rsidR="009063CE" w:rsidRPr="00090F58" w:rsidRDefault="009C70FE" w:rsidP="003C3951">
      <w:pPr>
        <w:pStyle w:val="41"/>
        <w:keepNext/>
        <w:keepLines/>
        <w:numPr>
          <w:ilvl w:val="1"/>
          <w:numId w:val="2"/>
        </w:numPr>
        <w:shd w:val="clear" w:color="auto" w:fill="auto"/>
        <w:tabs>
          <w:tab w:val="left" w:pos="674"/>
          <w:tab w:val="left" w:pos="993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43" w:name="bookmark44"/>
      <w:r w:rsidRPr="00090F58">
        <w:rPr>
          <w:sz w:val="27"/>
          <w:szCs w:val="27"/>
        </w:rPr>
        <w:t>Задавайте вопросы.</w:t>
      </w:r>
      <w:bookmarkEnd w:id="43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Лучший способ вмешаться в кризис - заботливо </w:t>
      </w:r>
      <w:r w:rsidRPr="00090F58">
        <w:rPr>
          <w:sz w:val="27"/>
          <w:szCs w:val="27"/>
          <w:u w:val="single"/>
        </w:rPr>
        <w:t>задать прямой вопрос</w:t>
      </w:r>
      <w:r w:rsidRPr="00090F58">
        <w:rPr>
          <w:sz w:val="27"/>
          <w:szCs w:val="27"/>
        </w:rPr>
        <w:t>: «Ты думаешь о самоубийстве?» Он не приведет к подобной мысли, если у человека ее не было; наоборот, когда он думает о самоубийстве и, наконец, находит кого-то, кому небезразличны его переживания и кто согласен обсудить эту запретную тему, то он часто чувствует облегчение и ему дается возможность понять свои чувства и достичь катарсиса.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Следует </w:t>
      </w:r>
      <w:r w:rsidRPr="00090F58">
        <w:rPr>
          <w:sz w:val="27"/>
          <w:szCs w:val="27"/>
          <w:u w:val="single"/>
        </w:rPr>
        <w:t>спокойно и доходчиво спросить о тревожащей ситуации</w:t>
      </w:r>
      <w:r w:rsidRPr="00090F58">
        <w:rPr>
          <w:sz w:val="27"/>
          <w:szCs w:val="27"/>
        </w:rPr>
        <w:t>, например: «С каких пор ты считаешь свою жизнь столь безнадежной?», «Как ты думаешь, почему у тебя появились эти чувства?». Чтобы помочь суициденту разобраться в своих мыслях, можно иногда перефразировать, повторить наиболее существенные его ответы: «Иными словами, ты говоришь...»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  <w:u w:val="single"/>
        </w:rPr>
        <w:t>Ваше согласие выслушать и обсудить то, чем хотят поделиться с вами, будет большим облегчением для отчаявшегося человека,</w:t>
      </w:r>
      <w:r w:rsidRPr="00090F58">
        <w:rPr>
          <w:sz w:val="27"/>
          <w:szCs w:val="27"/>
        </w:rPr>
        <w:t xml:space="preserve"> который испытывает страх, что вы его осудите, и готов уйти.</w:t>
      </w:r>
    </w:p>
    <w:p w:rsidR="009063CE" w:rsidRPr="00090F58" w:rsidRDefault="009C70FE" w:rsidP="003C3951">
      <w:pPr>
        <w:pStyle w:val="41"/>
        <w:keepNext/>
        <w:keepLines/>
        <w:numPr>
          <w:ilvl w:val="1"/>
          <w:numId w:val="2"/>
        </w:numPr>
        <w:shd w:val="clear" w:color="auto" w:fill="auto"/>
        <w:tabs>
          <w:tab w:val="left" w:pos="674"/>
          <w:tab w:val="left" w:pos="993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44" w:name="bookmark45"/>
      <w:r w:rsidRPr="00090F58">
        <w:rPr>
          <w:sz w:val="27"/>
          <w:szCs w:val="27"/>
        </w:rPr>
        <w:lastRenderedPageBreak/>
        <w:t>Не предлагайте неоправданных утешений.</w:t>
      </w:r>
      <w:bookmarkEnd w:id="44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Одним из важных механизмов психологической защиты является рационализация. Если вы услышите от кого-то о суицидальной угрозе, у вас может возникнуть желание сказать: «Нет, ты так на самом деле не думаешь». Для этих умозаключений зачастую </w:t>
      </w:r>
      <w:r w:rsidRPr="00090F58">
        <w:rPr>
          <w:sz w:val="27"/>
          <w:szCs w:val="27"/>
          <w:u w:val="single"/>
        </w:rPr>
        <w:t>нет никаких оснований, за исключением вашей личной тревоги</w:t>
      </w:r>
      <w:r w:rsidRPr="00090F58">
        <w:rPr>
          <w:sz w:val="27"/>
          <w:szCs w:val="27"/>
        </w:rPr>
        <w:t>. Если вы не проявите заинтересованности и отзывчивости, то депрессивный человек может воспринять такой ответ</w:t>
      </w:r>
      <w:r w:rsidRPr="00090F58">
        <w:rPr>
          <w:rStyle w:val="27"/>
          <w:sz w:val="27"/>
          <w:szCs w:val="27"/>
        </w:rPr>
        <w:t xml:space="preserve"> как проявление отвержения и недоверия.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Если вести с ним беседу </w:t>
      </w:r>
      <w:r w:rsidRPr="00090F58">
        <w:rPr>
          <w:sz w:val="27"/>
          <w:szCs w:val="27"/>
          <w:u w:val="single"/>
        </w:rPr>
        <w:t>с любовью и заботой,</w:t>
      </w:r>
      <w:r w:rsidRPr="00090F58">
        <w:rPr>
          <w:sz w:val="27"/>
          <w:szCs w:val="27"/>
        </w:rPr>
        <w:t xml:space="preserve"> это значительно снизит угрозу самоубийства. В противном случае можно довести до суицида банальными утешениями как раз тогда, когда человек отчаянно нуждается в </w:t>
      </w:r>
      <w:r w:rsidRPr="00090F58">
        <w:rPr>
          <w:sz w:val="27"/>
          <w:szCs w:val="27"/>
          <w:u w:val="single"/>
        </w:rPr>
        <w:t>искреннем, заботливом и откровенном участии в его судьбе.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Суицидальные люди с презрением относятся к замечаниям типа: «Ничего, ничего, у всех есть такие же проблемы, как у тебя» и другим аналогичным клише, поскольку они резко контрастируют с их мучениями. Эти выводы лишь минимизируют, уничижают их чувства и заставляют ощущать себя еще более ненужными и бесполезными.</w:t>
      </w:r>
    </w:p>
    <w:p w:rsidR="009063CE" w:rsidRPr="00090F58" w:rsidRDefault="009C70FE" w:rsidP="003C3951">
      <w:pPr>
        <w:pStyle w:val="41"/>
        <w:keepNext/>
        <w:keepLines/>
        <w:numPr>
          <w:ilvl w:val="1"/>
          <w:numId w:val="2"/>
        </w:numPr>
        <w:shd w:val="clear" w:color="auto" w:fill="auto"/>
        <w:tabs>
          <w:tab w:val="left" w:pos="674"/>
          <w:tab w:val="left" w:pos="993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45" w:name="bookmark46"/>
      <w:r w:rsidRPr="00090F58">
        <w:rPr>
          <w:sz w:val="27"/>
          <w:szCs w:val="27"/>
        </w:rPr>
        <w:t>Предложите конструктивные подходы.</w:t>
      </w:r>
      <w:bookmarkEnd w:id="45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Вместо того чтобы говорить суициденту: «Подумай, какую боль принесет твоя смерть близким»,</w:t>
      </w:r>
      <w:r w:rsidRPr="00090F58">
        <w:rPr>
          <w:rStyle w:val="27"/>
          <w:sz w:val="27"/>
          <w:szCs w:val="27"/>
        </w:rPr>
        <w:t xml:space="preserve"> попросите поразмыслить об альтернативных решениях,</w:t>
      </w:r>
      <w:r w:rsidRPr="00090F58">
        <w:rPr>
          <w:sz w:val="27"/>
          <w:szCs w:val="27"/>
        </w:rPr>
        <w:t xml:space="preserve"> которые, возможно, еще не приходили ему в голову.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Одна из наиболее важных задач профилактики суицидов состоит в том, чтобы </w:t>
      </w:r>
      <w:r w:rsidRPr="00090F58">
        <w:rPr>
          <w:sz w:val="27"/>
          <w:szCs w:val="27"/>
          <w:u w:val="single"/>
        </w:rPr>
        <w:t>помочь определить источник психического дискомфорта.</w:t>
      </w:r>
      <w:r w:rsidRPr="00090F58">
        <w:rPr>
          <w:sz w:val="27"/>
          <w:szCs w:val="27"/>
        </w:rPr>
        <w:t xml:space="preserve"> Это может быть трудным, поскольку «питательной средой» суицида является секретность. Наиболее подходящими вопросами для стимуляции дискуссии могут быть: «Что с тобой случилось за последнее время?», «Когда ты почувствовал себя хуже?», «Что произошло в твоей жизни с тех пор, как возникли эти перемены?», «К кому из окружающих они имели отношение?».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Потенциального самоубийцу следует подтолкнуть к тому,</w:t>
      </w:r>
      <w:r w:rsidRPr="00090F58">
        <w:rPr>
          <w:rStyle w:val="27"/>
          <w:sz w:val="27"/>
          <w:szCs w:val="27"/>
        </w:rPr>
        <w:t xml:space="preserve"> чтобы он идентифицировал проблему</w:t>
      </w:r>
      <w:r w:rsidRPr="00090F58">
        <w:rPr>
          <w:sz w:val="27"/>
          <w:szCs w:val="27"/>
        </w:rPr>
        <w:t xml:space="preserve"> и как можно точнее определил, что ее усугубляет. Отчаявшегося человека необходимо уверить, что он </w:t>
      </w:r>
      <w:r w:rsidRPr="00090F58">
        <w:rPr>
          <w:sz w:val="27"/>
          <w:szCs w:val="27"/>
          <w:u w:val="single"/>
        </w:rPr>
        <w:t>может говорить о чувствах без стеснения, даже о таких отрицательных эмоциях, как ненависть, горечь или желание отомстить.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Когда кризисная ситуация и эмоции выражены, следует выяснять, </w:t>
      </w:r>
      <w:r w:rsidRPr="00090F58">
        <w:rPr>
          <w:sz w:val="27"/>
          <w:szCs w:val="27"/>
          <w:u w:val="single"/>
        </w:rPr>
        <w:t>как человек разрешал сходные ситуации в прошлом</w:t>
      </w:r>
      <w:r w:rsidRPr="00090F58">
        <w:rPr>
          <w:sz w:val="27"/>
          <w:szCs w:val="27"/>
        </w:rPr>
        <w:t xml:space="preserve">. Это называется «оценкой средств, имеющихся для решения проблемы». Она включает выслушивание описания предыдущего опыта в аналогичной ситуации. Для инициирования можно задать вопрос: «Не было ли у тебя раньше сходных переживаний?» Существует уникальная возможность совместно раскрыть способы, которыми человек справлялся с кризисом в прошлом. </w:t>
      </w:r>
      <w:r w:rsidRPr="00090F58">
        <w:rPr>
          <w:sz w:val="27"/>
          <w:szCs w:val="27"/>
          <w:u w:val="single"/>
        </w:rPr>
        <w:t>Они могут быть полезны для разрешения и настоящего конфликта.</w:t>
      </w:r>
      <w:r w:rsidRPr="00090F58">
        <w:rPr>
          <w:sz w:val="27"/>
          <w:szCs w:val="27"/>
        </w:rPr>
        <w:t xml:space="preserve"> Постарайтесь выяснить, что остается, тем не менее, позитивно значимым для человека, что он еще ценит.</w:t>
      </w:r>
    </w:p>
    <w:p w:rsidR="009063CE" w:rsidRPr="00090F58" w:rsidRDefault="009C70FE" w:rsidP="003C3951">
      <w:pPr>
        <w:pStyle w:val="41"/>
        <w:keepNext/>
        <w:keepLines/>
        <w:numPr>
          <w:ilvl w:val="1"/>
          <w:numId w:val="2"/>
        </w:numPr>
        <w:shd w:val="clear" w:color="auto" w:fill="auto"/>
        <w:tabs>
          <w:tab w:val="left" w:pos="674"/>
          <w:tab w:val="left" w:pos="993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46" w:name="bookmark47"/>
      <w:r w:rsidRPr="00090F58">
        <w:rPr>
          <w:sz w:val="27"/>
          <w:szCs w:val="27"/>
        </w:rPr>
        <w:t>Вселяйте надежду.</w:t>
      </w:r>
      <w:bookmarkEnd w:id="46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Работа со склонными к саморазрушению депрессивными людьми крайне ответственна и требует серьезного подхода. Психотерапевты давно пришли к выводу, что очень ценным является </w:t>
      </w:r>
      <w:r w:rsidRPr="00090F58">
        <w:rPr>
          <w:sz w:val="27"/>
          <w:szCs w:val="27"/>
          <w:u w:val="single"/>
        </w:rPr>
        <w:t>сосредоточение на том, что ты говоришь и чувствуешь</w:t>
      </w:r>
      <w:r w:rsidRPr="00090F58">
        <w:rPr>
          <w:sz w:val="27"/>
          <w:szCs w:val="27"/>
        </w:rPr>
        <w:t>. Когда беспокоящие скрытые мысли выходят на поверхность, беды кажутся менее фатальными и более разрешимыми. Терзаемый тревогой человек может прийти к мысли: «Я так и не знаю, как разрешить эту ситуацию. Но теперь, когда ясны мои затруднения, я вижу, что, быть может, еще есть какая-то надежда».</w:t>
      </w:r>
    </w:p>
    <w:p w:rsidR="009063CE" w:rsidRPr="00090F58" w:rsidRDefault="009C70FE" w:rsidP="003C3951">
      <w:pPr>
        <w:pStyle w:val="41"/>
        <w:keepNext/>
        <w:keepLines/>
        <w:numPr>
          <w:ilvl w:val="1"/>
          <w:numId w:val="2"/>
        </w:numPr>
        <w:shd w:val="clear" w:color="auto" w:fill="auto"/>
        <w:tabs>
          <w:tab w:val="left" w:pos="679"/>
          <w:tab w:val="left" w:pos="993"/>
        </w:tabs>
        <w:spacing w:before="0" w:after="0" w:line="240" w:lineRule="auto"/>
        <w:ind w:firstLine="720"/>
        <w:jc w:val="both"/>
        <w:rPr>
          <w:sz w:val="27"/>
          <w:szCs w:val="27"/>
        </w:rPr>
      </w:pPr>
      <w:bookmarkStart w:id="47" w:name="bookmark48"/>
      <w:r w:rsidRPr="00090F58">
        <w:rPr>
          <w:sz w:val="27"/>
          <w:szCs w:val="27"/>
        </w:rPr>
        <w:t>Оцените степень риска самоубийства.</w:t>
      </w:r>
      <w:bookmarkEnd w:id="47"/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 xml:space="preserve">Постарайтесь определить серьезность возможного самоубийства, ведь намерения могут различаться, начиная с мимолетных, расплывчатых мыслей о такой </w:t>
      </w:r>
      <w:r w:rsidRPr="00090F58">
        <w:rPr>
          <w:sz w:val="27"/>
          <w:szCs w:val="27"/>
        </w:rPr>
        <w:lastRenderedPageBreak/>
        <w:t>«возможности» и вплоть до разработанного плана суицида путем отравления, прыжка с высоты, использования огнестрельного оружия или веревки.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Помните о том, как</w:t>
      </w:r>
      <w:r w:rsidRPr="00090F58">
        <w:rPr>
          <w:rStyle w:val="15"/>
          <w:sz w:val="27"/>
          <w:szCs w:val="27"/>
        </w:rPr>
        <w:t xml:space="preserve"> важно сохранять заботу и поддержку</w:t>
      </w:r>
      <w:r w:rsidRPr="00090F58">
        <w:rPr>
          <w:sz w:val="27"/>
          <w:szCs w:val="27"/>
        </w:rPr>
        <w:t xml:space="preserve"> на первых порах, когда кажется, что угроза миновала.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  <w:u w:val="single"/>
        </w:rPr>
        <w:t>Подведем итог.</w:t>
      </w:r>
      <w:r w:rsidRPr="00090F58">
        <w:rPr>
          <w:sz w:val="27"/>
          <w:szCs w:val="27"/>
        </w:rPr>
        <w:t xml:space="preserve"> Опасные социальные игры - еще одно подростковое течение, схожее с эмо и готами нулевых, хиппи шестидесятых и прочими движениями. Специфика этой ситуации - вирусный характер распространения, преимущественно в сети Интернет.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Если ваш ребенок, ребенок знакомых или просто встреченный подросток разместил игровые хэштеги, вероятнее всего, он играет просто из интереса. Но нельзя исключить ситуацию, что подросток действительно задумывается о том, чтобы причинить себе вред.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Желание участвовать в подобных движениях возникает из-за отсутствия важного элемента в жизни: это могут быть проблемы с друзьями или влюбленностями, проблемы в школе или семье, недостаточная «яркость» жизни.</w:t>
      </w:r>
      <w:r w:rsidRPr="00090F58">
        <w:rPr>
          <w:rStyle w:val="15"/>
          <w:sz w:val="27"/>
          <w:szCs w:val="27"/>
        </w:rPr>
        <w:t xml:space="preserve"> Каждый случай индивидуален, требует комплексного анализа и работы как с самим подростком, так и с его семьей.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Агрессия, запреты, давление - все это только помешает решить проблему, а вот открытый честный разговор и работа со специалистами - поможет.</w:t>
      </w:r>
    </w:p>
    <w:p w:rsidR="009063CE" w:rsidRPr="00090F58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  <w:r w:rsidRPr="00090F58">
        <w:rPr>
          <w:sz w:val="27"/>
          <w:szCs w:val="27"/>
        </w:rPr>
        <w:t>Таким образом, основная наша рекомендация - комплексная работа с играющими подростками и их семьями под руководством специалиста.</w:t>
      </w:r>
    </w:p>
    <w:p w:rsidR="009C70FE" w:rsidRDefault="009C70FE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A42CE6" w:rsidRDefault="00A42CE6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D14B99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7"/>
          <w:szCs w:val="27"/>
        </w:rPr>
      </w:pPr>
    </w:p>
    <w:p w:rsidR="00A42CE6" w:rsidRDefault="00A42CE6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Имамутдинова </w:t>
      </w:r>
      <w:r w:rsidR="00D14B99">
        <w:rPr>
          <w:sz w:val="24"/>
          <w:szCs w:val="24"/>
        </w:rPr>
        <w:t>С.В.</w:t>
      </w:r>
    </w:p>
    <w:p w:rsidR="00A42CE6" w:rsidRPr="00A42CE6" w:rsidRDefault="00D14B99" w:rsidP="00090F58">
      <w:pPr>
        <w:pStyle w:val="a8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r w:rsidR="00A42CE6">
        <w:rPr>
          <w:sz w:val="24"/>
          <w:szCs w:val="24"/>
        </w:rPr>
        <w:t>904 768 90 20</w:t>
      </w:r>
    </w:p>
    <w:sectPr w:rsidR="00A42CE6" w:rsidRPr="00A42CE6" w:rsidSect="00D14B99">
      <w:headerReference w:type="default" r:id="rId8"/>
      <w:footerReference w:type="default" r:id="rId9"/>
      <w:footerReference w:type="first" r:id="rId10"/>
      <w:pgSz w:w="11905" w:h="16837"/>
      <w:pgMar w:top="964" w:right="567" w:bottom="567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F03" w:rsidRDefault="00F61F03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F61F03" w:rsidRDefault="00F61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3CE" w:rsidRDefault="001B32DB">
    <w:pPr>
      <w:pStyle w:val="a7"/>
      <w:framePr w:w="11964" w:h="125" w:wrap="none" w:vAnchor="text" w:hAnchor="page" w:x="1" w:y="-1314"/>
      <w:shd w:val="clear" w:color="auto" w:fill="auto"/>
      <w:ind w:left="10968"/>
    </w:pPr>
    <w:r>
      <w:fldChar w:fldCharType="begin"/>
    </w:r>
    <w:r w:rsidR="009C70FE">
      <w:instrText xml:space="preserve"> PAGE \* MERGEFORMAT </w:instrText>
    </w:r>
    <w:r>
      <w:fldChar w:fldCharType="separate"/>
    </w:r>
    <w:r w:rsidR="00D14B99" w:rsidRPr="00D14B99">
      <w:rPr>
        <w:rStyle w:val="8"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3CE" w:rsidRDefault="001B32DB">
    <w:pPr>
      <w:pStyle w:val="a7"/>
      <w:framePr w:h="182" w:wrap="none" w:vAnchor="text" w:hAnchor="page" w:x="10930" w:y="-978"/>
      <w:shd w:val="clear" w:color="auto" w:fill="auto"/>
      <w:jc w:val="both"/>
    </w:pPr>
    <w:r>
      <w:fldChar w:fldCharType="begin"/>
    </w:r>
    <w:r w:rsidR="009C70FE">
      <w:instrText xml:space="preserve"> PAGE \* MERGEFORMAT </w:instrText>
    </w:r>
    <w:r>
      <w:fldChar w:fldCharType="separate"/>
    </w:r>
    <w:r w:rsidR="00D14B99" w:rsidRPr="00D14B99">
      <w:rPr>
        <w:rStyle w:val="8"/>
      </w:rPr>
      <w:t>1</w:t>
    </w:r>
    <w:r>
      <w:fldChar w:fldCharType="end"/>
    </w:r>
  </w:p>
  <w:p w:rsidR="009063CE" w:rsidRDefault="009063CE">
    <w:pPr>
      <w:rPr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F03" w:rsidRDefault="00F61F03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F61F03" w:rsidRDefault="00F61F03">
      <w:r>
        <w:continuationSeparator/>
      </w:r>
    </w:p>
  </w:footnote>
  <w:footnote w:id="2">
    <w:p w:rsidR="009063CE" w:rsidRDefault="009C70FE">
      <w:pPr>
        <w:pStyle w:val="a5"/>
        <w:shd w:val="clear" w:color="auto" w:fill="auto"/>
        <w:tabs>
          <w:tab w:val="left" w:pos="534"/>
        </w:tabs>
        <w:ind w:left="400"/>
      </w:pPr>
      <w:bookmarkStart w:id="4" w:name="bookmark0"/>
      <w:r>
        <w:rPr>
          <w:vertAlign w:val="superscript"/>
          <w:lang w:val="ru-RU" w:eastAsia="ru-RU"/>
        </w:rPr>
        <w:footnoteRef/>
      </w:r>
      <w:r>
        <w:rPr>
          <w:lang w:val="ru-RU" w:eastAsia="ru-RU"/>
        </w:rPr>
        <w:tab/>
        <w:t>Подробнее:</w:t>
      </w:r>
      <w:bookmarkEnd w:id="4"/>
    </w:p>
    <w:p w:rsidR="009063CE" w:rsidRDefault="009C70FE">
      <w:pPr>
        <w:pStyle w:val="a5"/>
        <w:shd w:val="clear" w:color="auto" w:fill="auto"/>
        <w:ind w:left="400" w:right="6580"/>
      </w:pPr>
      <w:r>
        <w:t xml:space="preserve">http: //wikireality </w:t>
      </w:r>
      <w:r>
        <w:rPr>
          <w:lang w:val="ru-RU" w:eastAsia="ru-RU"/>
        </w:rPr>
        <w:t xml:space="preserve">.ru/wiki/Море_Китов </w:t>
      </w:r>
      <w:r>
        <w:t xml:space="preserve">http: //wikireality </w:t>
      </w:r>
      <w:r>
        <w:rPr>
          <w:lang w:val="ru-RU" w:eastAsia="ru-RU"/>
        </w:rPr>
        <w:t xml:space="preserve">.ru/wiki/Филипп_Лис </w:t>
      </w:r>
      <w:r>
        <w:t xml:space="preserve">http: //wikireality </w:t>
      </w:r>
      <w:r>
        <w:rPr>
          <w:lang w:val="ru-RU" w:eastAsia="ru-RU"/>
        </w:rPr>
        <w:t xml:space="preserve">.ru/wiki/Рина_Паленкова </w:t>
      </w:r>
      <w:r>
        <w:t>http: //wikireality .ru/wiki</w:t>
      </w:r>
      <w:r>
        <w:rPr>
          <w:lang w:val="ru-RU" w:eastAsia="ru-RU"/>
        </w:rPr>
        <w:t>/Ня.пока http://www.wikireaHty.ru/wiki/ГруппьI_смерти</w:t>
      </w:r>
    </w:p>
  </w:footnote>
  <w:footnote w:id="3">
    <w:p w:rsidR="009063CE" w:rsidRPr="00B9588A" w:rsidRDefault="009C70FE">
      <w:pPr>
        <w:pStyle w:val="a5"/>
        <w:shd w:val="clear" w:color="auto" w:fill="auto"/>
        <w:tabs>
          <w:tab w:val="left" w:pos="544"/>
        </w:tabs>
        <w:ind w:left="400"/>
        <w:rPr>
          <w:lang w:val="ru-RU"/>
        </w:rPr>
      </w:pPr>
      <w:bookmarkStart w:id="5" w:name="bookmark1"/>
      <w:r>
        <w:rPr>
          <w:vertAlign w:val="superscript"/>
          <w:lang w:val="ru-RU" w:eastAsia="ru-RU"/>
        </w:rPr>
        <w:footnoteRef/>
      </w:r>
      <w:r>
        <w:rPr>
          <w:lang w:val="ru-RU" w:eastAsia="ru-RU"/>
        </w:rPr>
        <w:tab/>
        <w:t xml:space="preserve">Полная информация - в видео: </w:t>
      </w:r>
      <w:hyperlink r:id="rId1" w:history="1">
        <w:r>
          <w:rPr>
            <w:rStyle w:val="a3"/>
          </w:rPr>
          <w:t>https</w:t>
        </w:r>
        <w:r w:rsidRPr="00B9588A">
          <w:rPr>
            <w:rStyle w:val="a3"/>
            <w:lang w:val="ru-RU"/>
          </w:rPr>
          <w:t>://</w:t>
        </w:r>
        <w:r>
          <w:rPr>
            <w:rStyle w:val="a3"/>
          </w:rPr>
          <w:t>youtu</w:t>
        </w:r>
        <w:r w:rsidRPr="00B9588A">
          <w:rPr>
            <w:rStyle w:val="a3"/>
            <w:lang w:val="ru-RU"/>
          </w:rPr>
          <w:t>.</w:t>
        </w:r>
        <w:r>
          <w:rPr>
            <w:rStyle w:val="a3"/>
          </w:rPr>
          <w:t>be</w:t>
        </w:r>
        <w:r w:rsidRPr="00B9588A">
          <w:rPr>
            <w:rStyle w:val="a3"/>
            <w:lang w:val="ru-RU"/>
          </w:rPr>
          <w:t>/</w:t>
        </w:r>
        <w:r>
          <w:rPr>
            <w:rStyle w:val="a3"/>
          </w:rPr>
          <w:t>jRIY</w:t>
        </w:r>
        <w:r w:rsidRPr="00B9588A">
          <w:rPr>
            <w:rStyle w:val="a3"/>
            <w:lang w:val="ru-RU"/>
          </w:rPr>
          <w:t>-</w:t>
        </w:r>
        <w:r>
          <w:rPr>
            <w:rStyle w:val="a3"/>
          </w:rPr>
          <w:t>PiABo</w:t>
        </w:r>
        <w:r w:rsidRPr="00B9588A">
          <w:rPr>
            <w:rStyle w:val="a3"/>
            <w:lang w:val="ru-RU"/>
          </w:rPr>
          <w:t>4</w:t>
        </w:r>
        <w:bookmarkEnd w:id="5"/>
      </w:hyperlink>
    </w:p>
  </w:footnote>
  <w:footnote w:id="4">
    <w:p w:rsidR="009063CE" w:rsidRPr="00B9588A" w:rsidRDefault="009C70FE">
      <w:pPr>
        <w:pStyle w:val="a5"/>
        <w:shd w:val="clear" w:color="auto" w:fill="auto"/>
        <w:tabs>
          <w:tab w:val="left" w:pos="544"/>
        </w:tabs>
        <w:ind w:left="400"/>
        <w:rPr>
          <w:lang w:val="ru-RU"/>
        </w:rPr>
      </w:pPr>
      <w:bookmarkStart w:id="6" w:name="bookmark2"/>
      <w:r>
        <w:rPr>
          <w:vertAlign w:val="superscript"/>
          <w:lang w:val="ru-RU" w:eastAsia="ru-RU"/>
        </w:rPr>
        <w:footnoteRef/>
      </w:r>
      <w:r>
        <w:rPr>
          <w:lang w:val="ru-RU" w:eastAsia="ru-RU"/>
        </w:rPr>
        <w:tab/>
        <w:t>Подробнее:</w:t>
      </w:r>
      <w:bookmarkEnd w:id="6"/>
    </w:p>
    <w:p w:rsidR="009063CE" w:rsidRPr="00B9588A" w:rsidRDefault="001B32DB">
      <w:pPr>
        <w:pStyle w:val="a5"/>
        <w:shd w:val="clear" w:color="auto" w:fill="auto"/>
        <w:spacing w:line="170" w:lineRule="exact"/>
        <w:rPr>
          <w:lang w:val="ru-RU"/>
        </w:rPr>
      </w:pPr>
      <w:hyperlink r:id="rId2" w:history="1">
        <w:r w:rsidR="009C70FE">
          <w:rPr>
            <w:rStyle w:val="a3"/>
          </w:rPr>
          <w:t>https</w:t>
        </w:r>
        <w:r w:rsidR="009C70FE" w:rsidRPr="00B9588A">
          <w:rPr>
            <w:rStyle w:val="a3"/>
            <w:lang w:val="ru-RU"/>
          </w:rPr>
          <w:t>://</w:t>
        </w:r>
        <w:r w:rsidR="009C70FE">
          <w:rPr>
            <w:rStyle w:val="a3"/>
          </w:rPr>
          <w:t>www</w:t>
        </w:r>
        <w:r w:rsidR="009C70FE" w:rsidRPr="00B9588A">
          <w:rPr>
            <w:rStyle w:val="a3"/>
            <w:lang w:val="ru-RU"/>
          </w:rPr>
          <w:t>.</w:t>
        </w:r>
        <w:r w:rsidR="009C70FE">
          <w:rPr>
            <w:rStyle w:val="a3"/>
          </w:rPr>
          <w:t>theguardian</w:t>
        </w:r>
        <w:r w:rsidR="009C70FE" w:rsidRPr="00B9588A">
          <w:rPr>
            <w:rStyle w:val="a3"/>
            <w:lang w:val="ru-RU"/>
          </w:rPr>
          <w:t>.</w:t>
        </w:r>
        <w:r w:rsidR="009C70FE">
          <w:rPr>
            <w:rStyle w:val="a3"/>
          </w:rPr>
          <w:t>com</w:t>
        </w:r>
        <w:r w:rsidR="009C70FE" w:rsidRPr="00B9588A">
          <w:rPr>
            <w:rStyle w:val="a3"/>
            <w:lang w:val="ru-RU"/>
          </w:rPr>
          <w:t>/</w:t>
        </w:r>
        <w:r w:rsidR="009C70FE">
          <w:rPr>
            <w:rStyle w:val="a3"/>
          </w:rPr>
          <w:t>society</w:t>
        </w:r>
        <w:r w:rsidR="009C70FE" w:rsidRPr="00B9588A">
          <w:rPr>
            <w:rStyle w:val="a3"/>
            <w:lang w:val="ru-RU"/>
          </w:rPr>
          <w:t>/2015/</w:t>
        </w:r>
        <w:r w:rsidR="009C70FE">
          <w:rPr>
            <w:rStyle w:val="a3"/>
          </w:rPr>
          <w:t>may</w:t>
        </w:r>
        <w:r w:rsidR="009C70FE" w:rsidRPr="00B9588A">
          <w:rPr>
            <w:rStyle w:val="a3"/>
            <w:lang w:val="ru-RU"/>
          </w:rPr>
          <w:t>/27/</w:t>
        </w:r>
        <w:r w:rsidR="009C70FE">
          <w:rPr>
            <w:rStyle w:val="a3"/>
          </w:rPr>
          <w:t>police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warning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paracetamol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challenge</w:t>
        </w:r>
      </w:hyperlink>
    </w:p>
  </w:footnote>
  <w:footnote w:id="5">
    <w:p w:rsidR="009063CE" w:rsidRPr="00B9588A" w:rsidRDefault="009C70FE">
      <w:pPr>
        <w:pStyle w:val="a5"/>
        <w:shd w:val="clear" w:color="auto" w:fill="auto"/>
        <w:tabs>
          <w:tab w:val="left" w:pos="544"/>
        </w:tabs>
        <w:spacing w:line="170" w:lineRule="exact"/>
        <w:ind w:left="400"/>
        <w:rPr>
          <w:lang w:val="ru-RU"/>
        </w:rPr>
      </w:pPr>
      <w:bookmarkStart w:id="7" w:name="bookmark3"/>
      <w:r>
        <w:rPr>
          <w:vertAlign w:val="superscript"/>
          <w:lang w:val="ru-RU" w:eastAsia="ru-RU"/>
        </w:rPr>
        <w:footnoteRef/>
      </w:r>
      <w:r>
        <w:rPr>
          <w:lang w:val="ru-RU" w:eastAsia="ru-RU"/>
        </w:rPr>
        <w:tab/>
        <w:t>Подробнее:</w:t>
      </w:r>
      <w:bookmarkEnd w:id="7"/>
    </w:p>
    <w:p w:rsidR="009063CE" w:rsidRPr="00B9588A" w:rsidRDefault="001B32DB">
      <w:pPr>
        <w:pStyle w:val="a5"/>
        <w:shd w:val="clear" w:color="auto" w:fill="auto"/>
        <w:spacing w:line="170" w:lineRule="exact"/>
        <w:rPr>
          <w:lang w:val="ru-RU"/>
        </w:rPr>
      </w:pPr>
      <w:hyperlink r:id="rId3" w:history="1">
        <w:r w:rsidR="009C70FE">
          <w:rPr>
            <w:rStyle w:val="a3"/>
          </w:rPr>
          <w:t>http</w:t>
        </w:r>
        <w:r w:rsidR="009C70FE" w:rsidRPr="00B9588A">
          <w:rPr>
            <w:rStyle w:val="a3"/>
            <w:lang w:val="ru-RU"/>
          </w:rPr>
          <w:t>://</w:t>
        </w:r>
        <w:r w:rsidR="009C70FE">
          <w:rPr>
            <w:rStyle w:val="a3"/>
          </w:rPr>
          <w:t>www</w:t>
        </w:r>
        <w:r w:rsidR="009C70FE" w:rsidRPr="00B9588A">
          <w:rPr>
            <w:rStyle w:val="a3"/>
            <w:lang w:val="ru-RU"/>
          </w:rPr>
          <w:t>.</w:t>
        </w:r>
        <w:r w:rsidR="009C70FE">
          <w:rPr>
            <w:rStyle w:val="a3"/>
          </w:rPr>
          <w:t>express</w:t>
        </w:r>
        <w:r w:rsidR="009C70FE" w:rsidRPr="00B9588A">
          <w:rPr>
            <w:rStyle w:val="a3"/>
            <w:lang w:val="ru-RU"/>
          </w:rPr>
          <w:t>.</w:t>
        </w:r>
        <w:r w:rsidR="009C70FE">
          <w:rPr>
            <w:rStyle w:val="a3"/>
          </w:rPr>
          <w:t>co</w:t>
        </w:r>
        <w:r w:rsidR="009C70FE" w:rsidRPr="00B9588A">
          <w:rPr>
            <w:rStyle w:val="a3"/>
            <w:lang w:val="ru-RU"/>
          </w:rPr>
          <w:t>.</w:t>
        </w:r>
        <w:r w:rsidR="009C70FE">
          <w:rPr>
            <w:rStyle w:val="a3"/>
          </w:rPr>
          <w:t>uk</w:t>
        </w:r>
        <w:r w:rsidR="009C70FE" w:rsidRPr="00B9588A">
          <w:rPr>
            <w:rStyle w:val="a3"/>
            <w:lang w:val="ru-RU"/>
          </w:rPr>
          <w:t>/</w:t>
        </w:r>
        <w:r w:rsidR="009C70FE">
          <w:rPr>
            <w:rStyle w:val="a3"/>
          </w:rPr>
          <w:t>news</w:t>
        </w:r>
        <w:r w:rsidR="009C70FE" w:rsidRPr="00B9588A">
          <w:rPr>
            <w:rStyle w:val="a3"/>
            <w:lang w:val="ru-RU"/>
          </w:rPr>
          <w:t>/</w:t>
        </w:r>
        <w:r w:rsidR="009C70FE">
          <w:rPr>
            <w:rStyle w:val="a3"/>
          </w:rPr>
          <w:t>weird</w:t>
        </w:r>
        <w:r w:rsidR="009C70FE" w:rsidRPr="00B9588A">
          <w:rPr>
            <w:rStyle w:val="a3"/>
            <w:lang w:val="ru-RU"/>
          </w:rPr>
          <w:t>/580302/</w:t>
        </w:r>
        <w:r w:rsidR="009C70FE">
          <w:rPr>
            <w:rStyle w:val="a3"/>
          </w:rPr>
          <w:t>Paracetamol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challenge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Charlie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Charlie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suicidal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online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crazes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killing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children</w:t>
        </w:r>
      </w:hyperlink>
    </w:p>
  </w:footnote>
  <w:footnote w:id="6">
    <w:p w:rsidR="009063CE" w:rsidRPr="00B9588A" w:rsidRDefault="009C70FE">
      <w:pPr>
        <w:pStyle w:val="a5"/>
        <w:shd w:val="clear" w:color="auto" w:fill="auto"/>
        <w:tabs>
          <w:tab w:val="left" w:pos="544"/>
        </w:tabs>
        <w:spacing w:line="170" w:lineRule="exact"/>
        <w:ind w:left="400"/>
        <w:rPr>
          <w:lang w:val="ru-RU"/>
        </w:rPr>
      </w:pPr>
      <w:bookmarkStart w:id="10" w:name="bookmark4"/>
      <w:r>
        <w:rPr>
          <w:vertAlign w:val="superscript"/>
          <w:lang w:val="ru-RU" w:eastAsia="ru-RU"/>
        </w:rPr>
        <w:footnoteRef/>
      </w:r>
      <w:r>
        <w:rPr>
          <w:lang w:val="ru-RU" w:eastAsia="ru-RU"/>
        </w:rPr>
        <w:tab/>
        <w:t>Подробнее: А.А. Реан "Психология подростка. Учебник"</w:t>
      </w:r>
      <w:bookmarkEnd w:id="10"/>
    </w:p>
  </w:footnote>
  <w:footnote w:id="7">
    <w:p w:rsidR="009063CE" w:rsidRPr="00B9588A" w:rsidRDefault="009C70FE">
      <w:pPr>
        <w:pStyle w:val="a5"/>
        <w:shd w:val="clear" w:color="auto" w:fill="auto"/>
        <w:tabs>
          <w:tab w:val="left" w:pos="544"/>
        </w:tabs>
        <w:spacing w:line="170" w:lineRule="exact"/>
        <w:ind w:left="400"/>
        <w:rPr>
          <w:lang w:val="ru-RU"/>
        </w:rPr>
      </w:pPr>
      <w:bookmarkStart w:id="12" w:name="bookmark5"/>
      <w:r>
        <w:rPr>
          <w:vertAlign w:val="superscript"/>
          <w:lang w:val="ru-RU" w:eastAsia="ru-RU"/>
        </w:rPr>
        <w:footnoteRef/>
      </w:r>
      <w:r>
        <w:rPr>
          <w:lang w:val="ru-RU" w:eastAsia="ru-RU"/>
        </w:rPr>
        <w:tab/>
        <w:t>М.А. Алимова. «Суицидальное поведение подростков: диагностика, профилактика, коррекция»</w:t>
      </w:r>
      <w:bookmarkEnd w:id="12"/>
    </w:p>
  </w:footnote>
  <w:footnote w:id="8">
    <w:p w:rsidR="009063CE" w:rsidRPr="00B9588A" w:rsidRDefault="009C70FE">
      <w:pPr>
        <w:pStyle w:val="a5"/>
        <w:shd w:val="clear" w:color="auto" w:fill="auto"/>
        <w:spacing w:after="200" w:line="170" w:lineRule="exact"/>
        <w:ind w:left="400"/>
        <w:rPr>
          <w:lang w:val="ru-RU"/>
        </w:rPr>
      </w:pPr>
      <w:bookmarkStart w:id="20" w:name="bookmark6"/>
      <w:r>
        <w:rPr>
          <w:vertAlign w:val="superscript"/>
          <w:lang w:val="ru-RU" w:eastAsia="ru-RU"/>
        </w:rPr>
        <w:footnoteRef/>
      </w:r>
      <w:r>
        <w:rPr>
          <w:lang w:val="ru-RU" w:eastAsia="ru-RU"/>
        </w:rPr>
        <w:t xml:space="preserve"> Подробнее:</w:t>
      </w:r>
      <w:bookmarkEnd w:id="20"/>
    </w:p>
    <w:p w:rsidR="009063CE" w:rsidRPr="00B9588A" w:rsidRDefault="001B32DB">
      <w:pPr>
        <w:pStyle w:val="a5"/>
        <w:shd w:val="clear" w:color="auto" w:fill="auto"/>
        <w:spacing w:line="170" w:lineRule="exact"/>
        <w:ind w:left="400"/>
        <w:rPr>
          <w:lang w:val="ru-RU"/>
        </w:rPr>
      </w:pPr>
      <w:hyperlink r:id="rId4" w:history="1">
        <w:r w:rsidR="009C70FE">
          <w:rPr>
            <w:rStyle w:val="a3"/>
          </w:rPr>
          <w:t>http</w:t>
        </w:r>
        <w:r w:rsidR="009C70FE" w:rsidRPr="00B9588A">
          <w:rPr>
            <w:rStyle w:val="a3"/>
            <w:lang w:val="ru-RU"/>
          </w:rPr>
          <w:t>://</w:t>
        </w:r>
        <w:r w:rsidR="009C70FE">
          <w:rPr>
            <w:rStyle w:val="a3"/>
          </w:rPr>
          <w:t>www</w:t>
        </w:r>
        <w:r w:rsidR="009C70FE" w:rsidRPr="00B9588A">
          <w:rPr>
            <w:rStyle w:val="a3"/>
            <w:lang w:val="ru-RU"/>
          </w:rPr>
          <w:t>.</w:t>
        </w:r>
        <w:r w:rsidR="009C70FE">
          <w:rPr>
            <w:rStyle w:val="a3"/>
          </w:rPr>
          <w:t>the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village</w:t>
        </w:r>
        <w:r w:rsidR="009C70FE" w:rsidRPr="00B9588A">
          <w:rPr>
            <w:rStyle w:val="a3"/>
            <w:lang w:val="ru-RU"/>
          </w:rPr>
          <w:t>.</w:t>
        </w:r>
        <w:r w:rsidR="009C70FE">
          <w:rPr>
            <w:rStyle w:val="a3"/>
          </w:rPr>
          <w:t>ru</w:t>
        </w:r>
        <w:r w:rsidR="009C70FE" w:rsidRPr="00B9588A">
          <w:rPr>
            <w:rStyle w:val="a3"/>
            <w:lang w:val="ru-RU"/>
          </w:rPr>
          <w:t>/</w:t>
        </w:r>
        <w:r w:rsidR="009C70FE">
          <w:rPr>
            <w:rStyle w:val="a3"/>
          </w:rPr>
          <w:t>village</w:t>
        </w:r>
        <w:r w:rsidR="009C70FE" w:rsidRPr="00B9588A">
          <w:rPr>
            <w:rStyle w:val="a3"/>
            <w:lang w:val="ru-RU"/>
          </w:rPr>
          <w:t>/</w:t>
        </w:r>
        <w:r w:rsidR="009C70FE">
          <w:rPr>
            <w:rStyle w:val="a3"/>
          </w:rPr>
          <w:t>people</w:t>
        </w:r>
        <w:r w:rsidR="009C70FE" w:rsidRPr="00B9588A">
          <w:rPr>
            <w:rStyle w:val="a3"/>
            <w:lang w:val="ru-RU"/>
          </w:rPr>
          <w:t>/</w:t>
        </w:r>
        <w:r w:rsidR="009C70FE">
          <w:rPr>
            <w:rStyle w:val="a3"/>
          </w:rPr>
          <w:t>city</w:t>
        </w:r>
        <w:r w:rsidR="009C70FE" w:rsidRPr="00B9588A">
          <w:rPr>
            <w:rStyle w:val="a3"/>
            <w:lang w:val="ru-RU"/>
          </w:rPr>
          <w:t>-</w:t>
        </w:r>
        <w:r w:rsidR="009C70FE">
          <w:rPr>
            <w:rStyle w:val="a3"/>
          </w:rPr>
          <w:t>news</w:t>
        </w:r>
        <w:r w:rsidR="009C70FE" w:rsidRPr="00B9588A">
          <w:rPr>
            <w:rStyle w:val="a3"/>
            <w:lang w:val="ru-RU"/>
          </w:rPr>
          <w:t>/230683-</w:t>
        </w:r>
        <w:r w:rsidR="009C70FE">
          <w:rPr>
            <w:rStyle w:val="a3"/>
          </w:rPr>
          <w:t>suitsidolog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3CE" w:rsidRDefault="009063CE">
    <w:pPr>
      <w:pStyle w:val="a7"/>
      <w:framePr w:w="11964" w:h="528" w:wrap="none" w:vAnchor="text" w:hAnchor="page" w:x="1" w:y="327"/>
      <w:shd w:val="clear" w:color="auto" w:fill="auto"/>
      <w:ind w:left="1057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65C92752"/>
    <w:multiLevelType w:val="hybridMultilevel"/>
    <w:tmpl w:val="5F420538"/>
    <w:lvl w:ilvl="0" w:tplc="3404E4F0"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C11BA"/>
    <w:rsid w:val="00090F58"/>
    <w:rsid w:val="001B32DB"/>
    <w:rsid w:val="00322EAA"/>
    <w:rsid w:val="003B2764"/>
    <w:rsid w:val="003C3951"/>
    <w:rsid w:val="005C11BA"/>
    <w:rsid w:val="009063CE"/>
    <w:rsid w:val="009C70FE"/>
    <w:rsid w:val="00A42CE6"/>
    <w:rsid w:val="00A83ECF"/>
    <w:rsid w:val="00B9588A"/>
    <w:rsid w:val="00D14B99"/>
    <w:rsid w:val="00E443C2"/>
    <w:rsid w:val="00F6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CE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063CE"/>
    <w:rPr>
      <w:color w:val="0066CC"/>
      <w:u w:val="single"/>
    </w:rPr>
  </w:style>
  <w:style w:type="character" w:customStyle="1" w:styleId="a4">
    <w:name w:val="Сноска_"/>
    <w:basedOn w:val="a0"/>
    <w:link w:val="a5"/>
    <w:uiPriority w:val="99"/>
    <w:rsid w:val="009063CE"/>
    <w:rPr>
      <w:rFonts w:ascii="Times New Roman" w:hAnsi="Times New Roman" w:cs="Times New Roman"/>
      <w:spacing w:val="0"/>
      <w:sz w:val="17"/>
      <w:szCs w:val="17"/>
      <w:lang w:val="en-US" w:eastAsia="en-US"/>
    </w:rPr>
  </w:style>
  <w:style w:type="character" w:customStyle="1" w:styleId="1">
    <w:name w:val="Заголовок №1_"/>
    <w:basedOn w:val="a0"/>
    <w:link w:val="11"/>
    <w:uiPriority w:val="99"/>
    <w:rsid w:val="009063CE"/>
    <w:rPr>
      <w:rFonts w:ascii="Arial" w:hAnsi="Arial" w:cs="Arial"/>
      <w:spacing w:val="20"/>
      <w:sz w:val="43"/>
      <w:szCs w:val="43"/>
    </w:rPr>
  </w:style>
  <w:style w:type="character" w:customStyle="1" w:styleId="10">
    <w:name w:val="Заголовок №1"/>
    <w:basedOn w:val="1"/>
    <w:uiPriority w:val="99"/>
    <w:rsid w:val="009063CE"/>
  </w:style>
  <w:style w:type="character" w:customStyle="1" w:styleId="a6">
    <w:name w:val="Колонтитул_"/>
    <w:basedOn w:val="a0"/>
    <w:link w:val="a7"/>
    <w:uiPriority w:val="99"/>
    <w:rsid w:val="009063CE"/>
    <w:rPr>
      <w:rFonts w:ascii="Times New Roman" w:hAnsi="Times New Roman" w:cs="Times New Roman"/>
      <w:noProof/>
      <w:sz w:val="20"/>
      <w:szCs w:val="20"/>
    </w:rPr>
  </w:style>
  <w:style w:type="character" w:customStyle="1" w:styleId="8">
    <w:name w:val="Колонтитул + 8"/>
    <w:aliases w:val="5 pt"/>
    <w:basedOn w:val="a6"/>
    <w:uiPriority w:val="99"/>
    <w:rsid w:val="009063CE"/>
    <w:rPr>
      <w:spacing w:val="0"/>
      <w:sz w:val="17"/>
      <w:szCs w:val="17"/>
    </w:rPr>
  </w:style>
  <w:style w:type="character" w:customStyle="1" w:styleId="2">
    <w:name w:val="Оглавление 2 Знак"/>
    <w:basedOn w:val="a0"/>
    <w:link w:val="20"/>
    <w:uiPriority w:val="99"/>
    <w:rsid w:val="009063CE"/>
    <w:rPr>
      <w:rFonts w:ascii="Times New Roman" w:hAnsi="Times New Roman" w:cs="Times New Roman"/>
      <w:spacing w:val="0"/>
      <w:sz w:val="22"/>
      <w:szCs w:val="22"/>
    </w:rPr>
  </w:style>
  <w:style w:type="character" w:customStyle="1" w:styleId="12">
    <w:name w:val="Оглавление + 12"/>
    <w:aliases w:val="5 pt2"/>
    <w:basedOn w:val="2"/>
    <w:uiPriority w:val="99"/>
    <w:rsid w:val="009063CE"/>
    <w:rPr>
      <w:sz w:val="25"/>
      <w:szCs w:val="25"/>
    </w:rPr>
  </w:style>
  <w:style w:type="character" w:customStyle="1" w:styleId="21">
    <w:name w:val="Заголовок №2_"/>
    <w:basedOn w:val="a0"/>
    <w:link w:val="22"/>
    <w:uiPriority w:val="99"/>
    <w:rsid w:val="009063CE"/>
    <w:rPr>
      <w:rFonts w:ascii="Arial" w:hAnsi="Arial" w:cs="Arial"/>
      <w:b/>
      <w:bCs/>
      <w:spacing w:val="0"/>
      <w:sz w:val="31"/>
      <w:szCs w:val="31"/>
    </w:rPr>
  </w:style>
  <w:style w:type="character" w:customStyle="1" w:styleId="214pt">
    <w:name w:val="Заголовок №2 + 14 pt"/>
    <w:basedOn w:val="21"/>
    <w:uiPriority w:val="99"/>
    <w:rsid w:val="009063CE"/>
    <w:rPr>
      <w:sz w:val="28"/>
      <w:szCs w:val="28"/>
    </w:rPr>
  </w:style>
  <w:style w:type="character" w:customStyle="1" w:styleId="13">
    <w:name w:val="Основной текст Знак1"/>
    <w:basedOn w:val="a0"/>
    <w:link w:val="a8"/>
    <w:uiPriority w:val="99"/>
    <w:rsid w:val="009063CE"/>
    <w:rPr>
      <w:rFonts w:ascii="Times New Roman" w:hAnsi="Times New Roman" w:cs="Times New Roman"/>
      <w:spacing w:val="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rsid w:val="009063CE"/>
    <w:rPr>
      <w:rFonts w:ascii="Arial" w:hAnsi="Arial" w:cs="Arial"/>
      <w:b/>
      <w:bCs/>
      <w:spacing w:val="0"/>
      <w:sz w:val="28"/>
      <w:szCs w:val="28"/>
    </w:rPr>
  </w:style>
  <w:style w:type="character" w:customStyle="1" w:styleId="23">
    <w:name w:val="Основной текст (2)_"/>
    <w:basedOn w:val="a0"/>
    <w:link w:val="24"/>
    <w:uiPriority w:val="99"/>
    <w:rsid w:val="009063CE"/>
    <w:rPr>
      <w:rFonts w:ascii="Times New Roman" w:hAnsi="Times New Roman" w:cs="Times New Roman"/>
      <w:i/>
      <w:iCs/>
      <w:sz w:val="8"/>
      <w:szCs w:val="8"/>
    </w:rPr>
  </w:style>
  <w:style w:type="character" w:customStyle="1" w:styleId="39pt">
    <w:name w:val="Колонтитул + 39 pt"/>
    <w:basedOn w:val="a6"/>
    <w:uiPriority w:val="99"/>
    <w:rsid w:val="009063CE"/>
    <w:rPr>
      <w:sz w:val="78"/>
      <w:szCs w:val="78"/>
    </w:rPr>
  </w:style>
  <w:style w:type="paragraph" w:styleId="a8">
    <w:name w:val="Body Text"/>
    <w:basedOn w:val="a"/>
    <w:link w:val="13"/>
    <w:uiPriority w:val="99"/>
    <w:rsid w:val="009063CE"/>
    <w:pPr>
      <w:shd w:val="clear" w:color="auto" w:fill="FFFFFF"/>
      <w:spacing w:after="180" w:line="298" w:lineRule="exact"/>
      <w:ind w:hanging="420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9">
    <w:name w:val="Основной текст Знак"/>
    <w:basedOn w:val="a0"/>
    <w:link w:val="a8"/>
    <w:uiPriority w:val="99"/>
    <w:semiHidden/>
    <w:rsid w:val="009063CE"/>
    <w:rPr>
      <w:rFonts w:cs="Arial Unicode MS"/>
      <w:color w:val="000000"/>
    </w:rPr>
  </w:style>
  <w:style w:type="character" w:customStyle="1" w:styleId="4">
    <w:name w:val="Заголовок №4_"/>
    <w:basedOn w:val="a0"/>
    <w:link w:val="41"/>
    <w:uiPriority w:val="99"/>
    <w:rsid w:val="009063CE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aa">
    <w:name w:val="Основной текст + Полужирный"/>
    <w:basedOn w:val="13"/>
    <w:uiPriority w:val="99"/>
    <w:rsid w:val="009063CE"/>
    <w:rPr>
      <w:b/>
      <w:bCs/>
    </w:rPr>
  </w:style>
  <w:style w:type="character" w:customStyle="1" w:styleId="100">
    <w:name w:val="Основной текст + Полужирный10"/>
    <w:basedOn w:val="13"/>
    <w:uiPriority w:val="99"/>
    <w:rsid w:val="009063CE"/>
    <w:rPr>
      <w:b/>
      <w:bCs/>
    </w:rPr>
  </w:style>
  <w:style w:type="character" w:customStyle="1" w:styleId="31">
    <w:name w:val="Основной текст (3)_"/>
    <w:basedOn w:val="a0"/>
    <w:link w:val="32"/>
    <w:uiPriority w:val="99"/>
    <w:rsid w:val="009063CE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40">
    <w:name w:val="Заголовок №4"/>
    <w:basedOn w:val="4"/>
    <w:uiPriority w:val="99"/>
    <w:rsid w:val="009063CE"/>
    <w:rPr>
      <w:u w:val="single"/>
    </w:rPr>
  </w:style>
  <w:style w:type="character" w:customStyle="1" w:styleId="9">
    <w:name w:val="Основной текст + Полужирный9"/>
    <w:basedOn w:val="13"/>
    <w:uiPriority w:val="99"/>
    <w:rsid w:val="009063CE"/>
    <w:rPr>
      <w:b/>
      <w:bCs/>
    </w:rPr>
  </w:style>
  <w:style w:type="character" w:customStyle="1" w:styleId="42">
    <w:name w:val="Основной текст (4)_"/>
    <w:basedOn w:val="a0"/>
    <w:link w:val="43"/>
    <w:uiPriority w:val="99"/>
    <w:rsid w:val="009063CE"/>
    <w:rPr>
      <w:rFonts w:ascii="Arial" w:hAnsi="Arial" w:cs="Arial"/>
      <w:b/>
      <w:bCs/>
      <w:spacing w:val="0"/>
      <w:sz w:val="25"/>
      <w:szCs w:val="25"/>
    </w:rPr>
  </w:style>
  <w:style w:type="character" w:customStyle="1" w:styleId="80">
    <w:name w:val="Основной текст + Полужирный8"/>
    <w:basedOn w:val="13"/>
    <w:uiPriority w:val="99"/>
    <w:rsid w:val="009063CE"/>
    <w:rPr>
      <w:b/>
      <w:bCs/>
    </w:rPr>
  </w:style>
  <w:style w:type="character" w:customStyle="1" w:styleId="Arial">
    <w:name w:val="Основной текст + Arial"/>
    <w:aliases w:val="Полужирный"/>
    <w:basedOn w:val="13"/>
    <w:uiPriority w:val="99"/>
    <w:rsid w:val="009063CE"/>
    <w:rPr>
      <w:rFonts w:ascii="Arial" w:hAnsi="Arial" w:cs="Arial"/>
      <w:b/>
      <w:bCs/>
    </w:rPr>
  </w:style>
  <w:style w:type="character" w:customStyle="1" w:styleId="7">
    <w:name w:val="Основной текст + Полужирный7"/>
    <w:basedOn w:val="13"/>
    <w:uiPriority w:val="99"/>
    <w:rsid w:val="009063CE"/>
    <w:rPr>
      <w:b/>
      <w:bCs/>
    </w:rPr>
  </w:style>
  <w:style w:type="character" w:customStyle="1" w:styleId="6">
    <w:name w:val="Основной текст + Полужирный6"/>
    <w:basedOn w:val="13"/>
    <w:uiPriority w:val="99"/>
    <w:rsid w:val="009063CE"/>
    <w:rPr>
      <w:b/>
      <w:bCs/>
    </w:rPr>
  </w:style>
  <w:style w:type="character" w:customStyle="1" w:styleId="ab">
    <w:name w:val="Основной текст + Курсив"/>
    <w:basedOn w:val="13"/>
    <w:uiPriority w:val="99"/>
    <w:rsid w:val="009063CE"/>
    <w:rPr>
      <w:i/>
      <w:iCs/>
    </w:rPr>
  </w:style>
  <w:style w:type="character" w:customStyle="1" w:styleId="5">
    <w:name w:val="Основной текст + Полужирный5"/>
    <w:basedOn w:val="13"/>
    <w:uiPriority w:val="99"/>
    <w:rsid w:val="009063CE"/>
    <w:rPr>
      <w:b/>
      <w:bCs/>
      <w:u w:val="single"/>
    </w:rPr>
  </w:style>
  <w:style w:type="character" w:customStyle="1" w:styleId="25">
    <w:name w:val="Подпись к таблице (2)_"/>
    <w:basedOn w:val="a0"/>
    <w:link w:val="210"/>
    <w:uiPriority w:val="99"/>
    <w:rsid w:val="009063CE"/>
    <w:rPr>
      <w:rFonts w:ascii="Times New Roman" w:hAnsi="Times New Roman" w:cs="Times New Roman"/>
      <w:spacing w:val="0"/>
      <w:sz w:val="22"/>
      <w:szCs w:val="22"/>
    </w:rPr>
  </w:style>
  <w:style w:type="character" w:customStyle="1" w:styleId="26">
    <w:name w:val="Подпись к таблице (2)"/>
    <w:basedOn w:val="25"/>
    <w:uiPriority w:val="99"/>
    <w:rsid w:val="009063CE"/>
  </w:style>
  <w:style w:type="character" w:customStyle="1" w:styleId="21pt">
    <w:name w:val="Подпись к таблице (2) + Интервал 1 pt"/>
    <w:basedOn w:val="25"/>
    <w:uiPriority w:val="99"/>
    <w:rsid w:val="009063CE"/>
    <w:rPr>
      <w:spacing w:val="20"/>
    </w:rPr>
  </w:style>
  <w:style w:type="character" w:customStyle="1" w:styleId="33">
    <w:name w:val="Подпись к таблице (3)_"/>
    <w:basedOn w:val="a0"/>
    <w:link w:val="310"/>
    <w:uiPriority w:val="99"/>
    <w:rsid w:val="009063CE"/>
    <w:rPr>
      <w:rFonts w:ascii="Times New Roman" w:hAnsi="Times New Roman" w:cs="Times New Roman"/>
      <w:b/>
      <w:bCs/>
      <w:spacing w:val="10"/>
      <w:sz w:val="19"/>
      <w:szCs w:val="19"/>
    </w:rPr>
  </w:style>
  <w:style w:type="character" w:customStyle="1" w:styleId="34">
    <w:name w:val="Подпись к таблице (3)"/>
    <w:basedOn w:val="33"/>
    <w:uiPriority w:val="99"/>
    <w:rsid w:val="009063CE"/>
  </w:style>
  <w:style w:type="character" w:customStyle="1" w:styleId="60">
    <w:name w:val="Основной текст (6)_"/>
    <w:basedOn w:val="a0"/>
    <w:link w:val="61"/>
    <w:uiPriority w:val="99"/>
    <w:rsid w:val="009063CE"/>
    <w:rPr>
      <w:rFonts w:ascii="Times New Roman" w:hAnsi="Times New Roman" w:cs="Times New Roman"/>
      <w:noProof/>
      <w:sz w:val="16"/>
      <w:szCs w:val="16"/>
    </w:rPr>
  </w:style>
  <w:style w:type="character" w:customStyle="1" w:styleId="62">
    <w:name w:val="Основной текст (6)"/>
    <w:basedOn w:val="60"/>
    <w:uiPriority w:val="99"/>
    <w:rsid w:val="009063CE"/>
  </w:style>
  <w:style w:type="character" w:customStyle="1" w:styleId="50">
    <w:name w:val="Основной текст (5)_"/>
    <w:basedOn w:val="a0"/>
    <w:link w:val="51"/>
    <w:uiPriority w:val="99"/>
    <w:rsid w:val="009063CE"/>
    <w:rPr>
      <w:rFonts w:ascii="Times New Roman" w:hAnsi="Times New Roman" w:cs="Times New Roman"/>
      <w:spacing w:val="0"/>
      <w:sz w:val="17"/>
      <w:szCs w:val="17"/>
    </w:rPr>
  </w:style>
  <w:style w:type="character" w:customStyle="1" w:styleId="52">
    <w:name w:val="Основной текст (5)"/>
    <w:basedOn w:val="50"/>
    <w:uiPriority w:val="99"/>
    <w:rsid w:val="009063CE"/>
  </w:style>
  <w:style w:type="character" w:customStyle="1" w:styleId="53">
    <w:name w:val="Основной текст (5)3"/>
    <w:basedOn w:val="50"/>
    <w:uiPriority w:val="99"/>
    <w:rsid w:val="009063CE"/>
  </w:style>
  <w:style w:type="character" w:customStyle="1" w:styleId="520">
    <w:name w:val="Основной текст (5)2"/>
    <w:basedOn w:val="50"/>
    <w:uiPriority w:val="99"/>
    <w:rsid w:val="009063CE"/>
    <w:rPr>
      <w:noProof/>
    </w:rPr>
  </w:style>
  <w:style w:type="character" w:customStyle="1" w:styleId="70">
    <w:name w:val="Основной текст (7)_"/>
    <w:basedOn w:val="a0"/>
    <w:link w:val="71"/>
    <w:uiPriority w:val="99"/>
    <w:rsid w:val="009063CE"/>
    <w:rPr>
      <w:rFonts w:ascii="Times New Roman" w:hAnsi="Times New Roman" w:cs="Times New Roman"/>
      <w:noProof/>
      <w:sz w:val="20"/>
      <w:szCs w:val="20"/>
    </w:rPr>
  </w:style>
  <w:style w:type="character" w:customStyle="1" w:styleId="ac">
    <w:name w:val="Подпись к таблице_"/>
    <w:basedOn w:val="a0"/>
    <w:link w:val="14"/>
    <w:uiPriority w:val="99"/>
    <w:rsid w:val="009063CE"/>
    <w:rPr>
      <w:rFonts w:ascii="Times New Roman" w:hAnsi="Times New Roman" w:cs="Times New Roman"/>
      <w:spacing w:val="0"/>
      <w:sz w:val="17"/>
      <w:szCs w:val="17"/>
    </w:rPr>
  </w:style>
  <w:style w:type="character" w:customStyle="1" w:styleId="ad">
    <w:name w:val="Подпись к таблице"/>
    <w:basedOn w:val="ac"/>
    <w:uiPriority w:val="99"/>
    <w:rsid w:val="009063CE"/>
  </w:style>
  <w:style w:type="character" w:customStyle="1" w:styleId="44">
    <w:name w:val="Основной текст + Полужирный4"/>
    <w:basedOn w:val="13"/>
    <w:uiPriority w:val="99"/>
    <w:rsid w:val="009063CE"/>
    <w:rPr>
      <w:b/>
      <w:bCs/>
    </w:rPr>
  </w:style>
  <w:style w:type="character" w:customStyle="1" w:styleId="35">
    <w:name w:val="Основной текст + Полужирный3"/>
    <w:basedOn w:val="13"/>
    <w:uiPriority w:val="99"/>
    <w:rsid w:val="009063CE"/>
    <w:rPr>
      <w:b/>
      <w:bCs/>
    </w:rPr>
  </w:style>
  <w:style w:type="character" w:customStyle="1" w:styleId="27">
    <w:name w:val="Основной текст + Полужирный2"/>
    <w:basedOn w:val="13"/>
    <w:uiPriority w:val="99"/>
    <w:rsid w:val="009063CE"/>
    <w:rPr>
      <w:b/>
      <w:bCs/>
    </w:rPr>
  </w:style>
  <w:style w:type="character" w:customStyle="1" w:styleId="15">
    <w:name w:val="Основной текст + Полужирный1"/>
    <w:basedOn w:val="13"/>
    <w:uiPriority w:val="99"/>
    <w:rsid w:val="009063CE"/>
    <w:rPr>
      <w:b/>
      <w:bCs/>
    </w:rPr>
  </w:style>
  <w:style w:type="character" w:customStyle="1" w:styleId="81">
    <w:name w:val="Основной текст (8)_"/>
    <w:basedOn w:val="a0"/>
    <w:link w:val="810"/>
    <w:uiPriority w:val="99"/>
    <w:rsid w:val="009063CE"/>
    <w:rPr>
      <w:rFonts w:ascii="Times New Roman" w:hAnsi="Times New Roman" w:cs="Times New Roman"/>
      <w:spacing w:val="0"/>
      <w:sz w:val="22"/>
      <w:szCs w:val="22"/>
      <w:lang w:val="en-US" w:eastAsia="en-US"/>
    </w:rPr>
  </w:style>
  <w:style w:type="character" w:customStyle="1" w:styleId="82">
    <w:name w:val="Основной текст (8)"/>
    <w:basedOn w:val="81"/>
    <w:uiPriority w:val="99"/>
    <w:rsid w:val="009063CE"/>
    <w:rPr>
      <w:u w:val="single"/>
    </w:rPr>
  </w:style>
  <w:style w:type="character" w:customStyle="1" w:styleId="11pt">
    <w:name w:val="Основной текст + 11 pt"/>
    <w:basedOn w:val="13"/>
    <w:uiPriority w:val="99"/>
    <w:rsid w:val="009063CE"/>
    <w:rPr>
      <w:noProof/>
      <w:sz w:val="22"/>
      <w:szCs w:val="22"/>
    </w:rPr>
  </w:style>
  <w:style w:type="character" w:customStyle="1" w:styleId="11pt1">
    <w:name w:val="Основной текст + 11 pt1"/>
    <w:basedOn w:val="13"/>
    <w:uiPriority w:val="99"/>
    <w:rsid w:val="009063CE"/>
    <w:rPr>
      <w:sz w:val="22"/>
      <w:szCs w:val="22"/>
      <w:u w:val="single"/>
      <w:lang w:val="en-US" w:eastAsia="en-US"/>
    </w:rPr>
  </w:style>
  <w:style w:type="character" w:customStyle="1" w:styleId="812">
    <w:name w:val="Основной текст (8) + 12"/>
    <w:aliases w:val="5 pt1"/>
    <w:basedOn w:val="81"/>
    <w:uiPriority w:val="99"/>
    <w:rsid w:val="009063CE"/>
    <w:rPr>
      <w:sz w:val="25"/>
      <w:szCs w:val="25"/>
    </w:rPr>
  </w:style>
  <w:style w:type="paragraph" w:customStyle="1" w:styleId="a5">
    <w:name w:val="Сноска"/>
    <w:basedOn w:val="a"/>
    <w:link w:val="a4"/>
    <w:uiPriority w:val="99"/>
    <w:rsid w:val="009063CE"/>
    <w:pPr>
      <w:shd w:val="clear" w:color="auto" w:fill="FFFFFF"/>
      <w:spacing w:line="403" w:lineRule="exact"/>
    </w:pPr>
    <w:rPr>
      <w:rFonts w:ascii="Times New Roman" w:hAnsi="Times New Roman" w:cs="Times New Roman"/>
      <w:color w:val="auto"/>
      <w:sz w:val="17"/>
      <w:szCs w:val="17"/>
      <w:lang w:val="en-US" w:eastAsia="en-US"/>
    </w:rPr>
  </w:style>
  <w:style w:type="paragraph" w:customStyle="1" w:styleId="11">
    <w:name w:val="Заголовок №11"/>
    <w:basedOn w:val="a"/>
    <w:link w:val="1"/>
    <w:uiPriority w:val="99"/>
    <w:rsid w:val="009063CE"/>
    <w:pPr>
      <w:shd w:val="clear" w:color="auto" w:fill="FFFFFF"/>
      <w:spacing w:after="600" w:line="638" w:lineRule="exact"/>
      <w:ind w:firstLine="380"/>
      <w:outlineLvl w:val="0"/>
    </w:pPr>
    <w:rPr>
      <w:rFonts w:ascii="Arial" w:hAnsi="Arial" w:cs="Arial"/>
      <w:color w:val="auto"/>
      <w:spacing w:val="20"/>
      <w:sz w:val="43"/>
      <w:szCs w:val="43"/>
    </w:rPr>
  </w:style>
  <w:style w:type="paragraph" w:customStyle="1" w:styleId="a7">
    <w:name w:val="Колонтитул"/>
    <w:basedOn w:val="a"/>
    <w:link w:val="a6"/>
    <w:uiPriority w:val="99"/>
    <w:rsid w:val="009063C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styleId="20">
    <w:name w:val="toc 2"/>
    <w:basedOn w:val="a"/>
    <w:next w:val="a"/>
    <w:link w:val="2"/>
    <w:uiPriority w:val="99"/>
    <w:rsid w:val="009063CE"/>
    <w:pPr>
      <w:shd w:val="clear" w:color="auto" w:fill="FFFFFF"/>
      <w:spacing w:before="600" w:line="499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2">
    <w:name w:val="Заголовок №2"/>
    <w:basedOn w:val="a"/>
    <w:link w:val="21"/>
    <w:uiPriority w:val="99"/>
    <w:rsid w:val="009063CE"/>
    <w:pPr>
      <w:shd w:val="clear" w:color="auto" w:fill="FFFFFF"/>
      <w:spacing w:before="300" w:line="734" w:lineRule="exact"/>
      <w:ind w:hanging="300"/>
      <w:outlineLvl w:val="1"/>
    </w:pPr>
    <w:rPr>
      <w:rFonts w:ascii="Arial" w:hAnsi="Arial" w:cs="Arial"/>
      <w:b/>
      <w:bCs/>
      <w:color w:val="auto"/>
      <w:sz w:val="31"/>
      <w:szCs w:val="31"/>
    </w:rPr>
  </w:style>
  <w:style w:type="paragraph" w:customStyle="1" w:styleId="30">
    <w:name w:val="Заголовок №3"/>
    <w:basedOn w:val="a"/>
    <w:link w:val="3"/>
    <w:uiPriority w:val="99"/>
    <w:rsid w:val="009063CE"/>
    <w:pPr>
      <w:shd w:val="clear" w:color="auto" w:fill="FFFFFF"/>
      <w:spacing w:before="300" w:after="300" w:line="240" w:lineRule="atLeast"/>
      <w:ind w:hanging="380"/>
      <w:outlineLvl w:val="2"/>
    </w:pPr>
    <w:rPr>
      <w:rFonts w:ascii="Arial" w:hAnsi="Arial" w:cs="Arial"/>
      <w:b/>
      <w:bCs/>
      <w:color w:val="auto"/>
      <w:sz w:val="28"/>
      <w:szCs w:val="28"/>
    </w:rPr>
  </w:style>
  <w:style w:type="paragraph" w:customStyle="1" w:styleId="24">
    <w:name w:val="Основной текст (2)"/>
    <w:basedOn w:val="a"/>
    <w:link w:val="23"/>
    <w:uiPriority w:val="99"/>
    <w:rsid w:val="009063CE"/>
    <w:pPr>
      <w:shd w:val="clear" w:color="auto" w:fill="FFFFFF"/>
      <w:spacing w:before="60" w:line="240" w:lineRule="atLeast"/>
    </w:pPr>
    <w:rPr>
      <w:rFonts w:ascii="Times New Roman" w:hAnsi="Times New Roman" w:cs="Times New Roman"/>
      <w:i/>
      <w:iCs/>
      <w:color w:val="auto"/>
      <w:sz w:val="8"/>
      <w:szCs w:val="8"/>
    </w:rPr>
  </w:style>
  <w:style w:type="paragraph" w:customStyle="1" w:styleId="41">
    <w:name w:val="Заголовок №41"/>
    <w:basedOn w:val="a"/>
    <w:link w:val="4"/>
    <w:uiPriority w:val="99"/>
    <w:rsid w:val="009063CE"/>
    <w:pPr>
      <w:shd w:val="clear" w:color="auto" w:fill="FFFFFF"/>
      <w:spacing w:before="180" w:after="300" w:line="240" w:lineRule="atLeast"/>
      <w:ind w:hanging="360"/>
      <w:outlineLvl w:val="3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32">
    <w:name w:val="Основной текст (3)"/>
    <w:basedOn w:val="a"/>
    <w:link w:val="31"/>
    <w:uiPriority w:val="99"/>
    <w:rsid w:val="009063CE"/>
    <w:pPr>
      <w:shd w:val="clear" w:color="auto" w:fill="FFFFFF"/>
      <w:spacing w:before="300" w:after="120" w:line="298" w:lineRule="exact"/>
      <w:ind w:firstLine="400"/>
    </w:pPr>
    <w:rPr>
      <w:rFonts w:ascii="Times New Roman" w:hAnsi="Times New Roman" w:cs="Times New Roman"/>
      <w:i/>
      <w:iCs/>
      <w:color w:val="auto"/>
      <w:sz w:val="25"/>
      <w:szCs w:val="25"/>
    </w:rPr>
  </w:style>
  <w:style w:type="paragraph" w:customStyle="1" w:styleId="43">
    <w:name w:val="Основной текст (4)"/>
    <w:basedOn w:val="a"/>
    <w:link w:val="42"/>
    <w:uiPriority w:val="99"/>
    <w:rsid w:val="009063CE"/>
    <w:pPr>
      <w:shd w:val="clear" w:color="auto" w:fill="FFFFFF"/>
      <w:spacing w:before="120" w:after="240" w:line="240" w:lineRule="atLeast"/>
      <w:ind w:firstLine="400"/>
    </w:pPr>
    <w:rPr>
      <w:rFonts w:ascii="Arial" w:hAnsi="Arial" w:cs="Arial"/>
      <w:b/>
      <w:bCs/>
      <w:color w:val="auto"/>
      <w:sz w:val="25"/>
      <w:szCs w:val="25"/>
    </w:rPr>
  </w:style>
  <w:style w:type="paragraph" w:customStyle="1" w:styleId="210">
    <w:name w:val="Подпись к таблице (2)1"/>
    <w:basedOn w:val="a"/>
    <w:link w:val="25"/>
    <w:uiPriority w:val="99"/>
    <w:rsid w:val="009063CE"/>
    <w:pPr>
      <w:shd w:val="clear" w:color="auto" w:fill="FFFFFF"/>
      <w:spacing w:after="120"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310">
    <w:name w:val="Подпись к таблице (3)1"/>
    <w:basedOn w:val="a"/>
    <w:link w:val="33"/>
    <w:uiPriority w:val="99"/>
    <w:rsid w:val="009063CE"/>
    <w:pPr>
      <w:shd w:val="clear" w:color="auto" w:fill="FFFFFF"/>
      <w:spacing w:before="120" w:line="240" w:lineRule="atLeast"/>
    </w:pPr>
    <w:rPr>
      <w:rFonts w:ascii="Times New Roman" w:hAnsi="Times New Roman" w:cs="Times New Roman"/>
      <w:b/>
      <w:bCs/>
      <w:color w:val="auto"/>
      <w:spacing w:val="10"/>
      <w:sz w:val="19"/>
      <w:szCs w:val="19"/>
    </w:rPr>
  </w:style>
  <w:style w:type="paragraph" w:customStyle="1" w:styleId="61">
    <w:name w:val="Основной текст (6)1"/>
    <w:basedOn w:val="a"/>
    <w:link w:val="60"/>
    <w:uiPriority w:val="99"/>
    <w:rsid w:val="009063CE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customStyle="1" w:styleId="51">
    <w:name w:val="Основной текст (5)1"/>
    <w:basedOn w:val="a"/>
    <w:link w:val="50"/>
    <w:uiPriority w:val="99"/>
    <w:rsid w:val="009063C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71">
    <w:name w:val="Основной текст (7)"/>
    <w:basedOn w:val="a"/>
    <w:link w:val="70"/>
    <w:uiPriority w:val="99"/>
    <w:rsid w:val="009063CE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4">
    <w:name w:val="Подпись к таблице1"/>
    <w:basedOn w:val="a"/>
    <w:link w:val="ac"/>
    <w:uiPriority w:val="99"/>
    <w:rsid w:val="009063C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810">
    <w:name w:val="Основной текст (8)1"/>
    <w:basedOn w:val="a"/>
    <w:link w:val="81"/>
    <w:uiPriority w:val="99"/>
    <w:rsid w:val="009063CE"/>
    <w:pPr>
      <w:shd w:val="clear" w:color="auto" w:fill="FFFFFF"/>
      <w:spacing w:line="475" w:lineRule="exact"/>
    </w:pPr>
    <w:rPr>
      <w:rFonts w:ascii="Times New Roman" w:hAnsi="Times New Roman" w:cs="Times New Roman"/>
      <w:color w:val="auto"/>
      <w:sz w:val="22"/>
      <w:szCs w:val="22"/>
      <w:lang w:val="en-US" w:eastAsia="en-US"/>
    </w:rPr>
  </w:style>
  <w:style w:type="table" w:styleId="ae">
    <w:name w:val="Table Grid"/>
    <w:basedOn w:val="a1"/>
    <w:uiPriority w:val="59"/>
    <w:rsid w:val="00B958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A83EC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83ECF"/>
    <w:rPr>
      <w:rFonts w:cs="Arial Unicode MS"/>
      <w:color w:val="000000"/>
    </w:rPr>
  </w:style>
  <w:style w:type="paragraph" w:styleId="af1">
    <w:name w:val="footer"/>
    <w:basedOn w:val="a"/>
    <w:link w:val="af2"/>
    <w:uiPriority w:val="99"/>
    <w:semiHidden/>
    <w:unhideWhenUsed/>
    <w:rsid w:val="00A83EC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83ECF"/>
    <w:rPr>
      <w:rFonts w:cs="Arial Unicode MS"/>
      <w:color w:val="000000"/>
    </w:rPr>
  </w:style>
  <w:style w:type="paragraph" w:styleId="af3">
    <w:name w:val="No Spacing"/>
    <w:qFormat/>
    <w:rsid w:val="003C395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xpress.co.uk/news/weird/580302/Paracetamol-challenge-Charlie-Charlie-suicidal-online-crazes-killing-children" TargetMode="External"/><Relationship Id="rId2" Type="http://schemas.openxmlformats.org/officeDocument/2006/relationships/hyperlink" Target="https://www.theguardian.com/society/2015/may/27/police-warning-paracetamol-challenge" TargetMode="External"/><Relationship Id="rId1" Type="http://schemas.openxmlformats.org/officeDocument/2006/relationships/hyperlink" Target="https://youtu.be/jRIY-PiABo4" TargetMode="External"/><Relationship Id="rId4" Type="http://schemas.openxmlformats.org/officeDocument/2006/relationships/hyperlink" Target="http://www.the-village.ru/village/people/city-news/230683-suitsido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A3059-C0D2-43C5-868E-33F45723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4801</Words>
  <Characters>27369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Present</cp:lastModifiedBy>
  <cp:revision>5</cp:revision>
  <dcterms:created xsi:type="dcterms:W3CDTF">2017-03-15T06:05:00Z</dcterms:created>
  <dcterms:modified xsi:type="dcterms:W3CDTF">2017-03-16T05:50:00Z</dcterms:modified>
</cp:coreProperties>
</file>